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E28806" w14:textId="77777777" w:rsidR="00B450C3" w:rsidRDefault="00B450C3">
      <w:pPr>
        <w:shd w:val="clear" w:color="auto" w:fill="FFFFFF"/>
        <w:tabs>
          <w:tab w:val="left" w:leader="dot" w:pos="4829"/>
        </w:tabs>
        <w:spacing w:line="100" w:lineRule="atLeast"/>
        <w:jc w:val="both"/>
        <w:rPr>
          <w:rFonts w:ascii="Arial Narrow" w:hAnsi="Arial Narrow" w:cs="Arial Narrow"/>
          <w:sz w:val="24"/>
          <w:szCs w:val="24"/>
        </w:rPr>
      </w:pPr>
    </w:p>
    <w:p w14:paraId="70892937" w14:textId="155C4770" w:rsidR="00B450C3" w:rsidRDefault="00C51AC0">
      <w:pPr>
        <w:shd w:val="clear" w:color="auto" w:fill="FFFFFF"/>
        <w:tabs>
          <w:tab w:val="left" w:leader="dot" w:pos="4829"/>
        </w:tabs>
        <w:spacing w:line="100" w:lineRule="atLeast"/>
        <w:jc w:val="both"/>
        <w:rPr>
          <w:rFonts w:ascii="Arial Narrow" w:hAnsi="Arial Narrow" w:cs="Arial Narrow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anchorId="056B223C" wp14:editId="69AC62EF">
                <wp:simplePos x="0" y="0"/>
                <wp:positionH relativeFrom="margin">
                  <wp:posOffset>-36195</wp:posOffset>
                </wp:positionH>
                <wp:positionV relativeFrom="paragraph">
                  <wp:posOffset>3175</wp:posOffset>
                </wp:positionV>
                <wp:extent cx="6117590" cy="244475"/>
                <wp:effectExtent l="6350" t="4445" r="635" b="825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7590" cy="244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5" w:type="dxa"/>
                              <w:tblLayout w:type="fixed"/>
                              <w:tblCell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637"/>
                            </w:tblGrid>
                            <w:tr w:rsidR="00B450C3" w14:paraId="4290ADE0" w14:textId="77777777">
                              <w:trPr>
                                <w:tblHeader/>
                              </w:trPr>
                              <w:tc>
                                <w:tcPr>
                                  <w:tcW w:w="9637" w:type="dxa"/>
                                </w:tcPr>
                                <w:p w14:paraId="447E7664" w14:textId="2C3EF4F9" w:rsidR="00B450C3" w:rsidRDefault="00B450C3">
                                  <w:pPr>
                                    <w:shd w:val="clear" w:color="auto" w:fill="E6E6E6"/>
                                    <w:tabs>
                                      <w:tab w:val="left" w:leader="dot" w:pos="3274"/>
                                    </w:tabs>
                                    <w:snapToGrid w:val="0"/>
                                    <w:spacing w:line="100" w:lineRule="atLeast"/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  <w:shd w:val="clear" w:color="auto" w:fill="E6E6E6"/>
                                    </w:rPr>
                                    <w:t xml:space="preserve">U M O W A  NR </w:t>
                                  </w:r>
                                  <w:r w:rsidR="00B65F06">
                                    <w:rPr>
                                      <w:rFonts w:ascii="Arial Narrow" w:hAnsi="Arial Narrow" w:cs="Arial Narrow"/>
                                      <w:b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  <w:shd w:val="clear" w:color="auto" w:fill="E6E6E6"/>
                                    </w:rPr>
                                    <w:t>……</w:t>
                                  </w:r>
                                  <w:r w:rsidR="00DA2C9A">
                                    <w:rPr>
                                      <w:rFonts w:ascii="Arial Narrow" w:hAnsi="Arial Narrow" w:cs="Arial Narrow"/>
                                      <w:b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  <w:shd w:val="clear" w:color="auto" w:fill="E6E6E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  <w:shd w:val="clear" w:color="auto" w:fill="E6E6E6"/>
                                    </w:rPr>
                                    <w:t>/</w:t>
                                  </w:r>
                                  <w:r w:rsidR="009A3935">
                                    <w:rPr>
                                      <w:rFonts w:ascii="Arial Narrow" w:hAnsi="Arial Narrow" w:cs="Arial Narrow"/>
                                      <w:b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  <w:shd w:val="clear" w:color="auto" w:fill="E6E6E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  <w:shd w:val="clear" w:color="auto" w:fill="E6E6E6"/>
                                    </w:rPr>
                                    <w:t>WI / 202</w:t>
                                  </w:r>
                                  <w:r w:rsidR="001022F0">
                                    <w:rPr>
                                      <w:rFonts w:ascii="Arial Narrow" w:hAnsi="Arial Narrow" w:cs="Arial Narrow"/>
                                      <w:b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  <w:shd w:val="clear" w:color="auto" w:fill="E6E6E6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14:paraId="436B3228" w14:textId="77777777" w:rsidR="00B450C3" w:rsidRDefault="00B450C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6B22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85pt;margin-top:.25pt;width:481.7pt;height:19.2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55" w:type="dxa"/>
                        <w:tblLayout w:type="fixed"/>
                        <w:tblCellMar>
                          <w:top w:w="55" w:type="dxa"/>
                          <w:left w:w="55" w:type="dxa"/>
                          <w:bottom w:w="55" w:type="dxa"/>
                          <w:right w:w="5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637"/>
                      </w:tblGrid>
                      <w:tr w:rsidR="00B450C3" w14:paraId="4290ADE0" w14:textId="77777777">
                        <w:trPr>
                          <w:tblHeader/>
                        </w:trPr>
                        <w:tc>
                          <w:tcPr>
                            <w:tcW w:w="9637" w:type="dxa"/>
                          </w:tcPr>
                          <w:p w14:paraId="447E7664" w14:textId="2C3EF4F9" w:rsidR="00B450C3" w:rsidRDefault="00B450C3">
                            <w:pPr>
                              <w:shd w:val="clear" w:color="auto" w:fill="E6E6E6"/>
                              <w:tabs>
                                <w:tab w:val="left" w:leader="dot" w:pos="3274"/>
                              </w:tabs>
                              <w:snapToGrid w:val="0"/>
                              <w:spacing w:line="100" w:lineRule="atLeast"/>
                              <w:jc w:val="center"/>
                            </w:pPr>
                            <w:r>
                              <w:rPr>
                                <w:rFonts w:ascii="Arial Narrow" w:hAnsi="Arial Narrow" w:cs="Arial Narrow"/>
                                <w:b/>
                                <w:color w:val="000000"/>
                                <w:spacing w:val="3"/>
                                <w:sz w:val="24"/>
                                <w:szCs w:val="24"/>
                                <w:shd w:val="clear" w:color="auto" w:fill="E6E6E6"/>
                              </w:rPr>
                              <w:t xml:space="preserve">U M O W A  NR </w:t>
                            </w:r>
                            <w:r w:rsidR="00B65F06">
                              <w:rPr>
                                <w:rFonts w:ascii="Arial Narrow" w:hAnsi="Arial Narrow" w:cs="Arial Narrow"/>
                                <w:b/>
                                <w:color w:val="000000"/>
                                <w:spacing w:val="3"/>
                                <w:sz w:val="24"/>
                                <w:szCs w:val="24"/>
                                <w:shd w:val="clear" w:color="auto" w:fill="E6E6E6"/>
                              </w:rPr>
                              <w:t>……</w:t>
                            </w:r>
                            <w:r w:rsidR="00DA2C9A">
                              <w:rPr>
                                <w:rFonts w:ascii="Arial Narrow" w:hAnsi="Arial Narrow" w:cs="Arial Narrow"/>
                                <w:b/>
                                <w:color w:val="000000"/>
                                <w:spacing w:val="3"/>
                                <w:sz w:val="24"/>
                                <w:szCs w:val="24"/>
                                <w:shd w:val="clear" w:color="auto" w:fill="E6E6E6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color w:val="000000"/>
                                <w:spacing w:val="3"/>
                                <w:sz w:val="24"/>
                                <w:szCs w:val="24"/>
                                <w:shd w:val="clear" w:color="auto" w:fill="E6E6E6"/>
                              </w:rPr>
                              <w:t>/</w:t>
                            </w:r>
                            <w:r w:rsidR="009A3935">
                              <w:rPr>
                                <w:rFonts w:ascii="Arial Narrow" w:hAnsi="Arial Narrow" w:cs="Arial Narrow"/>
                                <w:b/>
                                <w:color w:val="000000"/>
                                <w:spacing w:val="3"/>
                                <w:sz w:val="24"/>
                                <w:szCs w:val="24"/>
                                <w:shd w:val="clear" w:color="auto" w:fill="E6E6E6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color w:val="000000"/>
                                <w:spacing w:val="3"/>
                                <w:sz w:val="24"/>
                                <w:szCs w:val="24"/>
                                <w:shd w:val="clear" w:color="auto" w:fill="E6E6E6"/>
                              </w:rPr>
                              <w:t>WI / 202</w:t>
                            </w:r>
                            <w:r w:rsidR="001022F0">
                              <w:rPr>
                                <w:rFonts w:ascii="Arial Narrow" w:hAnsi="Arial Narrow" w:cs="Arial Narrow"/>
                                <w:b/>
                                <w:color w:val="000000"/>
                                <w:spacing w:val="3"/>
                                <w:sz w:val="24"/>
                                <w:szCs w:val="24"/>
                                <w:shd w:val="clear" w:color="auto" w:fill="E6E6E6"/>
                              </w:rPr>
                              <w:t>6</w:t>
                            </w:r>
                          </w:p>
                        </w:tc>
                      </w:tr>
                    </w:tbl>
                    <w:p w14:paraId="436B3228" w14:textId="77777777" w:rsidR="00B450C3" w:rsidRDefault="00B450C3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2B9B37" w14:textId="317E1286" w:rsidR="00F819B2" w:rsidRPr="00F819B2" w:rsidRDefault="00B450C3" w:rsidP="00F819B2">
      <w:pPr>
        <w:shd w:val="clear" w:color="auto" w:fill="FFFFFF"/>
        <w:tabs>
          <w:tab w:val="left" w:leader="dot" w:pos="4829"/>
        </w:tabs>
        <w:spacing w:line="100" w:lineRule="atLeast"/>
        <w:jc w:val="both"/>
        <w:rPr>
          <w:rFonts w:ascii="Arial" w:hAnsi="Arial" w:cs="Arial"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7"/>
          <w:sz w:val="22"/>
          <w:szCs w:val="22"/>
        </w:rPr>
        <w:t>zawarta w Kłodzku, w dniu</w:t>
      </w:r>
      <w:r w:rsidR="00CC372C">
        <w:rPr>
          <w:rFonts w:ascii="Arial" w:hAnsi="Arial" w:cs="Arial"/>
          <w:color w:val="000000"/>
          <w:spacing w:val="7"/>
          <w:sz w:val="22"/>
          <w:szCs w:val="22"/>
        </w:rPr>
        <w:t xml:space="preserve"> ….</w:t>
      </w:r>
      <w:r w:rsidR="00863D75">
        <w:rPr>
          <w:rFonts w:ascii="Arial" w:hAnsi="Arial" w:cs="Arial"/>
          <w:color w:val="000000"/>
          <w:spacing w:val="7"/>
          <w:sz w:val="22"/>
          <w:szCs w:val="22"/>
        </w:rPr>
        <w:t>-</w:t>
      </w:r>
      <w:r w:rsidR="00CC372C">
        <w:rPr>
          <w:rFonts w:ascii="Arial" w:hAnsi="Arial" w:cs="Arial"/>
          <w:color w:val="000000"/>
          <w:spacing w:val="7"/>
          <w:sz w:val="22"/>
          <w:szCs w:val="22"/>
        </w:rPr>
        <w:t>.…</w:t>
      </w:r>
      <w:r w:rsidR="00863D75">
        <w:rPr>
          <w:rFonts w:ascii="Arial" w:hAnsi="Arial" w:cs="Arial"/>
          <w:color w:val="000000"/>
          <w:spacing w:val="7"/>
          <w:sz w:val="22"/>
          <w:szCs w:val="22"/>
        </w:rPr>
        <w:t>-</w:t>
      </w:r>
      <w:r w:rsidR="00CC372C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="00863D75">
        <w:rPr>
          <w:rFonts w:ascii="Arial" w:hAnsi="Arial" w:cs="Arial"/>
          <w:color w:val="000000"/>
          <w:spacing w:val="7"/>
          <w:sz w:val="22"/>
          <w:szCs w:val="22"/>
        </w:rPr>
        <w:t>202</w:t>
      </w:r>
      <w:r w:rsidR="001022F0">
        <w:rPr>
          <w:rFonts w:ascii="Arial" w:hAnsi="Arial" w:cs="Arial"/>
          <w:color w:val="000000"/>
          <w:spacing w:val="7"/>
          <w:sz w:val="22"/>
          <w:szCs w:val="22"/>
        </w:rPr>
        <w:t>6</w:t>
      </w:r>
      <w:r w:rsidR="00863D75">
        <w:rPr>
          <w:rFonts w:ascii="Arial" w:hAnsi="Arial" w:cs="Arial"/>
          <w:color w:val="000000"/>
          <w:spacing w:val="7"/>
          <w:sz w:val="22"/>
          <w:szCs w:val="22"/>
        </w:rPr>
        <w:t xml:space="preserve"> r</w:t>
      </w:r>
      <w:r w:rsidR="00CC372C">
        <w:rPr>
          <w:rFonts w:ascii="Arial" w:hAnsi="Arial" w:cs="Arial"/>
          <w:color w:val="000000"/>
          <w:spacing w:val="7"/>
          <w:sz w:val="22"/>
          <w:szCs w:val="22"/>
        </w:rPr>
        <w:t>.</w:t>
      </w:r>
      <w:r>
        <w:rPr>
          <w:rFonts w:ascii="Arial" w:hAnsi="Arial" w:cs="Arial"/>
          <w:color w:val="000000"/>
          <w:spacing w:val="7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pacing w:val="5"/>
          <w:sz w:val="22"/>
          <w:szCs w:val="22"/>
        </w:rPr>
        <w:t xml:space="preserve">pomiędzy </w:t>
      </w:r>
      <w:r>
        <w:rPr>
          <w:rFonts w:ascii="Arial" w:hAnsi="Arial" w:cs="Arial"/>
          <w:b/>
          <w:color w:val="000000"/>
          <w:spacing w:val="5"/>
          <w:sz w:val="22"/>
          <w:szCs w:val="22"/>
        </w:rPr>
        <w:t>Gminą Miejską Kłodzko</w:t>
      </w:r>
      <w:r>
        <w:rPr>
          <w:rFonts w:ascii="Arial" w:hAnsi="Arial" w:cs="Arial"/>
          <w:color w:val="000000"/>
          <w:spacing w:val="5"/>
          <w:sz w:val="22"/>
          <w:szCs w:val="22"/>
        </w:rPr>
        <w:t>,</w:t>
      </w:r>
      <w:r>
        <w:rPr>
          <w:rFonts w:ascii="Arial" w:hAnsi="Arial" w:cs="Arial"/>
          <w:color w:val="000000"/>
          <w:spacing w:val="5"/>
          <w:sz w:val="22"/>
          <w:szCs w:val="22"/>
        </w:rPr>
        <w:br/>
        <w:t>pl. B</w:t>
      </w:r>
      <w:r w:rsidR="002B1554">
        <w:rPr>
          <w:rFonts w:ascii="Arial" w:hAnsi="Arial" w:cs="Arial"/>
          <w:color w:val="000000"/>
          <w:spacing w:val="5"/>
          <w:sz w:val="22"/>
          <w:szCs w:val="22"/>
        </w:rPr>
        <w:t xml:space="preserve">olesława </w:t>
      </w:r>
      <w:r>
        <w:rPr>
          <w:rFonts w:ascii="Arial" w:hAnsi="Arial" w:cs="Arial"/>
          <w:color w:val="000000"/>
          <w:spacing w:val="5"/>
          <w:sz w:val="22"/>
          <w:szCs w:val="22"/>
        </w:rPr>
        <w:t xml:space="preserve">Chrobrego 1, 57-300 Kłodzko, </w:t>
      </w:r>
      <w:r>
        <w:rPr>
          <w:rFonts w:ascii="Arial" w:hAnsi="Arial" w:cs="Arial"/>
          <w:color w:val="000000"/>
          <w:spacing w:val="-3"/>
          <w:sz w:val="22"/>
          <w:szCs w:val="22"/>
        </w:rPr>
        <w:t xml:space="preserve">reprezentowaną przez 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Michała </w:t>
      </w:r>
      <w:proofErr w:type="spellStart"/>
      <w:r>
        <w:rPr>
          <w:rFonts w:ascii="Arial" w:hAnsi="Arial" w:cs="Arial"/>
          <w:bCs/>
          <w:color w:val="000000"/>
          <w:spacing w:val="-2"/>
          <w:sz w:val="22"/>
          <w:szCs w:val="22"/>
        </w:rPr>
        <w:t>Piszko</w:t>
      </w:r>
      <w:proofErr w:type="spellEnd"/>
      <w:r>
        <w:rPr>
          <w:rFonts w:ascii="Arial" w:hAnsi="Arial" w:cs="Arial"/>
          <w:bCs/>
          <w:color w:val="000000"/>
          <w:spacing w:val="-2"/>
          <w:sz w:val="22"/>
          <w:szCs w:val="22"/>
        </w:rPr>
        <w:t>,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Burmistrza Miasta Kłodzka,</w:t>
      </w:r>
      <w:r w:rsidR="002B1554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>przy kontrasygnacie Skarbnika Gminy Miejskiej Kłodzko - Wiolettę Srokowską – Chmiel,</w:t>
      </w:r>
      <w:r w:rsidR="00F819B2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 </w:t>
      </w:r>
      <w:r w:rsidR="00F819B2" w:rsidRPr="00F819B2">
        <w:rPr>
          <w:rFonts w:ascii="Arial" w:eastAsia="MS Mincho" w:hAnsi="Arial" w:cs="Arial"/>
          <w:color w:val="000000"/>
          <w:spacing w:val="-2"/>
          <w:kern w:val="1"/>
          <w:sz w:val="22"/>
          <w:szCs w:val="22"/>
        </w:rPr>
        <w:t xml:space="preserve">NIP </w:t>
      </w:r>
      <w:r w:rsidR="00F819B2" w:rsidRPr="00F819B2">
        <w:rPr>
          <w:rFonts w:ascii="Arial" w:eastAsia="MS Mincho" w:hAnsi="Arial" w:cs="Arial"/>
          <w:color w:val="000000"/>
          <w:kern w:val="1"/>
          <w:sz w:val="22"/>
          <w:szCs w:val="22"/>
        </w:rPr>
        <w:t>883-16-79-027,</w:t>
      </w:r>
      <w:r w:rsidR="00F819B2">
        <w:rPr>
          <w:rFonts w:ascii="Arial" w:eastAsia="MS Mincho" w:hAnsi="Arial" w:cs="Arial"/>
          <w:color w:val="000000"/>
          <w:kern w:val="1"/>
          <w:sz w:val="22"/>
          <w:szCs w:val="22"/>
        </w:rPr>
        <w:t xml:space="preserve"> </w:t>
      </w:r>
      <w:r w:rsidR="00F819B2" w:rsidRPr="00F819B2">
        <w:rPr>
          <w:rFonts w:ascii="Arial" w:eastAsia="MS Mincho" w:hAnsi="Arial" w:cs="Arial"/>
          <w:color w:val="000000"/>
          <w:kern w:val="1"/>
          <w:sz w:val="22"/>
          <w:szCs w:val="22"/>
        </w:rPr>
        <w:t>REGON 890717912</w:t>
      </w:r>
    </w:p>
    <w:p w14:paraId="47614CE0" w14:textId="77777777" w:rsidR="002B1554" w:rsidRDefault="002B1554">
      <w:pPr>
        <w:spacing w:line="100" w:lineRule="atLeast"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7DADA89D" w14:textId="60FF90C2" w:rsidR="008C6FE4" w:rsidRDefault="002B1554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pacing w:val="-3"/>
          <w:sz w:val="22"/>
          <w:szCs w:val="22"/>
        </w:rPr>
        <w:t>zwaną dalej „</w:t>
      </w:r>
      <w:r>
        <w:rPr>
          <w:rFonts w:ascii="Arial" w:hAnsi="Arial" w:cs="Arial"/>
          <w:b/>
          <w:bCs/>
          <w:color w:val="000000"/>
          <w:spacing w:val="-3"/>
          <w:sz w:val="22"/>
          <w:szCs w:val="22"/>
        </w:rPr>
        <w:t>Zamawiającym</w:t>
      </w:r>
      <w:r>
        <w:rPr>
          <w:rFonts w:ascii="Arial" w:hAnsi="Arial" w:cs="Arial"/>
          <w:color w:val="000000"/>
          <w:spacing w:val="-3"/>
          <w:sz w:val="22"/>
          <w:szCs w:val="22"/>
        </w:rPr>
        <w:t>",</w:t>
      </w:r>
    </w:p>
    <w:p w14:paraId="16A61EED" w14:textId="77777777" w:rsidR="00CC372C" w:rsidRDefault="00CC372C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</w:p>
    <w:p w14:paraId="1D08AEB0" w14:textId="55D63B19" w:rsidR="00B450C3" w:rsidRDefault="00B450C3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57AD7EBF" w14:textId="77777777" w:rsidR="00863D75" w:rsidRDefault="00863D75">
      <w:pPr>
        <w:spacing w:line="100" w:lineRule="atLeast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932C2EE" w14:textId="3F4AC01D" w:rsidR="00CC372C" w:rsidRPr="00E70F72" w:rsidRDefault="00CC372C" w:rsidP="00B244B5">
      <w:pPr>
        <w:shd w:val="clear" w:color="auto" w:fill="FFFFFF"/>
        <w:spacing w:line="100" w:lineRule="atLeast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E70F72"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………………………………………………………………………………………………..……………………………………………………………………………………………………………..……………</w:t>
      </w:r>
    </w:p>
    <w:p w14:paraId="3AA79838" w14:textId="77777777" w:rsidR="00CC372C" w:rsidRPr="00E70F72" w:rsidRDefault="00CC372C" w:rsidP="00B244B5">
      <w:pPr>
        <w:shd w:val="clear" w:color="auto" w:fill="FFFFFF"/>
        <w:spacing w:line="100" w:lineRule="atLeast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DACF8A5" w14:textId="6BD75296" w:rsidR="00B450C3" w:rsidRDefault="00B450C3" w:rsidP="00002B6A">
      <w:pPr>
        <w:shd w:val="clear" w:color="auto" w:fill="FFFFFF"/>
        <w:spacing w:line="1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zwan</w:t>
      </w:r>
      <w:r w:rsidR="00B244B5">
        <w:rPr>
          <w:rFonts w:ascii="Arial" w:hAnsi="Arial" w:cs="Arial"/>
          <w:color w:val="000000"/>
          <w:spacing w:val="-2"/>
          <w:sz w:val="22"/>
          <w:szCs w:val="22"/>
        </w:rPr>
        <w:t>ą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dalej 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„Wykonawcą"</w:t>
      </w:r>
    </w:p>
    <w:p w14:paraId="2FCBAF87" w14:textId="77777777" w:rsidR="00B450C3" w:rsidRDefault="00B450C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1 </w:t>
      </w:r>
    </w:p>
    <w:p w14:paraId="3419A2DD" w14:textId="77777777" w:rsidR="00B450C3" w:rsidRDefault="00B450C3">
      <w:pPr>
        <w:jc w:val="center"/>
        <w:rPr>
          <w:rFonts w:ascii="Arial" w:hAnsi="Arial" w:cs="Arial"/>
          <w:sz w:val="22"/>
          <w:szCs w:val="22"/>
        </w:rPr>
      </w:pPr>
    </w:p>
    <w:p w14:paraId="45675449" w14:textId="538C1E9A" w:rsidR="00286EDD" w:rsidRPr="00286EDD" w:rsidRDefault="00B450C3" w:rsidP="00286EDD">
      <w:pPr>
        <w:numPr>
          <w:ilvl w:val="0"/>
          <w:numId w:val="18"/>
        </w:numPr>
        <w:tabs>
          <w:tab w:val="left" w:pos="284"/>
        </w:tabs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zleca a Wykonawca przyjmuje do wykonania roboty budowlane zadania </w:t>
      </w:r>
      <w:r w:rsidR="00F12D58">
        <w:rPr>
          <w:rFonts w:ascii="Arial" w:hAnsi="Arial" w:cs="Arial"/>
          <w:sz w:val="22"/>
          <w:szCs w:val="22"/>
        </w:rPr>
        <w:t xml:space="preserve">                  </w:t>
      </w:r>
      <w:r>
        <w:rPr>
          <w:rFonts w:ascii="Arial" w:hAnsi="Arial" w:cs="Arial"/>
          <w:sz w:val="22"/>
          <w:szCs w:val="22"/>
        </w:rPr>
        <w:t>pod nazwą</w:t>
      </w:r>
      <w:r w:rsidR="009733AD">
        <w:rPr>
          <w:rFonts w:ascii="Arial" w:hAnsi="Arial" w:cs="Arial"/>
          <w:sz w:val="22"/>
          <w:szCs w:val="22"/>
        </w:rPr>
        <w:t xml:space="preserve"> </w:t>
      </w:r>
      <w:r w:rsidR="009733AD" w:rsidRPr="00031F97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„</w:t>
      </w:r>
      <w:r w:rsidR="00811938">
        <w:rPr>
          <w:rFonts w:ascii="Arial" w:eastAsia="Calibri" w:hAnsi="Arial" w:cs="Arial"/>
          <w:b/>
          <w:bCs/>
          <w:sz w:val="22"/>
          <w:szCs w:val="22"/>
          <w:lang w:eastAsia="en-US"/>
          <w14:ligatures w14:val="standardContextual"/>
        </w:rPr>
        <w:t>Twierdze bez granic II</w:t>
      </w:r>
      <w:r w:rsidR="009733AD" w:rsidRPr="00031F97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”</w:t>
      </w:r>
      <w:r w:rsidR="001208CF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nr ZP.271.</w:t>
      </w:r>
      <w:r w:rsidR="001022F0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50</w:t>
      </w:r>
      <w:r w:rsidR="001208CF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.2025.MG,</w:t>
      </w:r>
      <w:r w:rsidR="00031F97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ascii="Arial" w:hAnsi="Arial" w:cs="Arial"/>
          <w:sz w:val="22"/>
          <w:szCs w:val="22"/>
        </w:rPr>
        <w:t>zgodnie ze specyfikacją</w:t>
      </w:r>
      <w:r w:rsidR="00E021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warunków zamówienia oraz złożoną ofertą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Wykonawcy, które stanowią załączniki do niniejszej umowy </w:t>
      </w:r>
      <w:r w:rsidRPr="00286EDD">
        <w:rPr>
          <w:rFonts w:ascii="Arial" w:hAnsi="Arial" w:cs="Arial"/>
          <w:sz w:val="22"/>
          <w:szCs w:val="22"/>
        </w:rPr>
        <w:t>i są  jej integralną częścią.</w:t>
      </w:r>
      <w:r w:rsidR="00491CF4">
        <w:rPr>
          <w:rFonts w:ascii="Arial" w:hAnsi="Arial" w:cs="Arial"/>
          <w:b/>
          <w:sz w:val="22"/>
          <w:szCs w:val="22"/>
        </w:rPr>
        <w:t xml:space="preserve"> </w:t>
      </w:r>
      <w:r w:rsidR="00286EDD" w:rsidRPr="00286EDD">
        <w:rPr>
          <w:rFonts w:ascii="Arial" w:hAnsi="Arial" w:cs="Arial"/>
          <w:sz w:val="22"/>
          <w:szCs w:val="22"/>
        </w:rPr>
        <w:t xml:space="preserve">Projekt </w:t>
      </w:r>
      <w:r w:rsidR="00491CF4">
        <w:rPr>
          <w:rFonts w:ascii="Arial" w:hAnsi="Arial" w:cs="Arial"/>
          <w:sz w:val="22"/>
          <w:szCs w:val="22"/>
        </w:rPr>
        <w:t xml:space="preserve">realizowany </w:t>
      </w:r>
      <w:r w:rsidR="00286EDD" w:rsidRPr="00286EDD">
        <w:rPr>
          <w:rFonts w:ascii="Arial" w:hAnsi="Arial" w:cs="Arial"/>
          <w:sz w:val="22"/>
          <w:szCs w:val="22"/>
        </w:rPr>
        <w:t xml:space="preserve">w ramach programu </w:t>
      </w:r>
      <w:proofErr w:type="spellStart"/>
      <w:r w:rsidR="00286EDD" w:rsidRPr="00286EDD">
        <w:rPr>
          <w:rFonts w:ascii="Arial" w:hAnsi="Arial" w:cs="Arial"/>
          <w:sz w:val="22"/>
          <w:szCs w:val="22"/>
        </w:rPr>
        <w:t>Interreg</w:t>
      </w:r>
      <w:proofErr w:type="spellEnd"/>
      <w:r w:rsidR="00286EDD" w:rsidRPr="00286EDD">
        <w:rPr>
          <w:rFonts w:ascii="Arial" w:hAnsi="Arial" w:cs="Arial"/>
          <w:sz w:val="22"/>
          <w:szCs w:val="22"/>
        </w:rPr>
        <w:t xml:space="preserve"> Czechy – Polska 2021-2027 pn. "Twierdze bez granic II"</w:t>
      </w:r>
      <w:r w:rsidR="00491CF4">
        <w:rPr>
          <w:rFonts w:ascii="Arial" w:hAnsi="Arial" w:cs="Arial"/>
          <w:sz w:val="22"/>
          <w:szCs w:val="22"/>
        </w:rPr>
        <w:t xml:space="preserve">. </w:t>
      </w:r>
      <w:r w:rsidR="00286EDD" w:rsidRPr="00286EDD">
        <w:rPr>
          <w:rFonts w:ascii="Arial" w:hAnsi="Arial" w:cs="Arial"/>
          <w:sz w:val="22"/>
          <w:szCs w:val="22"/>
        </w:rPr>
        <w:t xml:space="preserve">Dotyczy: wniosku o dofinansowanie projektu w ramach programu </w:t>
      </w:r>
      <w:proofErr w:type="spellStart"/>
      <w:r w:rsidR="00286EDD" w:rsidRPr="00286EDD">
        <w:rPr>
          <w:rFonts w:ascii="Arial" w:hAnsi="Arial" w:cs="Arial"/>
          <w:sz w:val="22"/>
          <w:szCs w:val="22"/>
        </w:rPr>
        <w:t>Interreg</w:t>
      </w:r>
      <w:proofErr w:type="spellEnd"/>
      <w:r w:rsidR="00286EDD" w:rsidRPr="00286EDD">
        <w:rPr>
          <w:rFonts w:ascii="Arial" w:hAnsi="Arial" w:cs="Arial"/>
          <w:sz w:val="22"/>
          <w:szCs w:val="22"/>
        </w:rPr>
        <w:t xml:space="preserve"> Czechy – Polska 2021-2027 pn. "Twierdze bez granic II"</w:t>
      </w:r>
      <w:r w:rsidR="00491CF4">
        <w:rPr>
          <w:rFonts w:ascii="Arial" w:hAnsi="Arial" w:cs="Arial"/>
          <w:sz w:val="22"/>
          <w:szCs w:val="22"/>
        </w:rPr>
        <w:t xml:space="preserve">. </w:t>
      </w:r>
      <w:r w:rsidR="00286EDD" w:rsidRPr="00286EDD">
        <w:rPr>
          <w:rFonts w:ascii="Arial" w:hAnsi="Arial" w:cs="Arial"/>
          <w:sz w:val="22"/>
          <w:szCs w:val="22"/>
        </w:rPr>
        <w:t>Oś Priorytetowa: 11.02. Lepsze transgraniczne wykorzystanie potencjału turystyki zrównoważonej dla rozwoju gospodarczego pogranicza czesko-polskiego</w:t>
      </w:r>
      <w:r w:rsidR="00491CF4">
        <w:rPr>
          <w:rFonts w:ascii="Arial" w:hAnsi="Arial" w:cs="Arial"/>
          <w:sz w:val="22"/>
          <w:szCs w:val="22"/>
        </w:rPr>
        <w:t>.</w:t>
      </w:r>
      <w:r w:rsidR="00286EDD" w:rsidRPr="00286EDD">
        <w:rPr>
          <w:rFonts w:ascii="Arial" w:hAnsi="Arial" w:cs="Arial"/>
          <w:sz w:val="22"/>
          <w:szCs w:val="22"/>
        </w:rPr>
        <w:t xml:space="preserve"> </w:t>
      </w:r>
      <w:r w:rsidR="00286EDD" w:rsidRPr="00286EDD">
        <w:rPr>
          <w:rFonts w:ascii="Arial" w:hAnsi="Arial" w:cs="Arial"/>
          <w:sz w:val="22"/>
          <w:szCs w:val="22"/>
        </w:rPr>
        <w:br/>
        <w:t>Numer Projektu: CZ.11.02.01/00/23_004/0000120</w:t>
      </w:r>
      <w:r w:rsidR="00491CF4">
        <w:rPr>
          <w:rFonts w:ascii="Arial" w:hAnsi="Arial" w:cs="Arial"/>
          <w:sz w:val="22"/>
          <w:szCs w:val="22"/>
        </w:rPr>
        <w:t>.</w:t>
      </w:r>
      <w:r w:rsidR="00286EDD" w:rsidRPr="00286EDD">
        <w:rPr>
          <w:rFonts w:ascii="Arial" w:hAnsi="Arial" w:cs="Arial"/>
        </w:rPr>
        <w:t xml:space="preserve"> </w:t>
      </w:r>
    </w:p>
    <w:p w14:paraId="7E1B80A4" w14:textId="77777777" w:rsidR="00B450C3" w:rsidRDefault="00B450C3">
      <w:pPr>
        <w:tabs>
          <w:tab w:val="left" w:pos="284"/>
        </w:tabs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0023156F" w14:textId="6C6A40E2" w:rsidR="00B450C3" w:rsidRDefault="00B450C3">
      <w:pPr>
        <w:numPr>
          <w:ilvl w:val="0"/>
          <w:numId w:val="18"/>
        </w:numPr>
        <w:tabs>
          <w:tab w:val="left" w:pos="284"/>
        </w:tabs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Realizacja robót prowadzona będzie w szczególności zgodnie z </w:t>
      </w:r>
      <w:r w:rsidR="00811938">
        <w:rPr>
          <w:rFonts w:ascii="Arial" w:hAnsi="Arial" w:cs="Arial"/>
          <w:sz w:val="22"/>
          <w:szCs w:val="22"/>
        </w:rPr>
        <w:t xml:space="preserve"> projektem wykonawczym</w:t>
      </w:r>
      <w:r w:rsidR="004B58E3">
        <w:rPr>
          <w:rFonts w:ascii="Arial" w:hAnsi="Arial" w:cs="Arial"/>
          <w:sz w:val="22"/>
          <w:szCs w:val="22"/>
        </w:rPr>
        <w:t>,</w:t>
      </w:r>
      <w:r w:rsidR="00811938">
        <w:rPr>
          <w:rFonts w:ascii="Arial" w:hAnsi="Arial" w:cs="Arial"/>
          <w:sz w:val="22"/>
          <w:szCs w:val="22"/>
        </w:rPr>
        <w:t xml:space="preserve"> wszelkimi uzgodnieniami,</w:t>
      </w:r>
      <w:r w:rsidR="004B58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obowiązującymi przepisami, normami</w:t>
      </w:r>
      <w:r w:rsidR="00F12D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zasadami wiedzy technicznej oraz należytą starannością</w:t>
      </w:r>
      <w:r w:rsidR="008D0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odniesieniu</w:t>
      </w:r>
      <w:r w:rsidR="008D0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ich wykonywania,</w:t>
      </w:r>
      <w:r w:rsidR="008119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bezpieczeństwa, dobrej jakości i właściwej organizacji.</w:t>
      </w:r>
    </w:p>
    <w:p w14:paraId="5CF9EE8E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7B41B65E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2 </w:t>
      </w:r>
    </w:p>
    <w:p w14:paraId="22FE3B3F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0E33A68C" w14:textId="77777777" w:rsidR="00B450C3" w:rsidRPr="00811938" w:rsidRDefault="00B450C3">
      <w:pPr>
        <w:numPr>
          <w:ilvl w:val="0"/>
          <w:numId w:val="16"/>
        </w:numPr>
        <w:overflowPunct w:val="0"/>
        <w:autoSpaceDE w:val="0"/>
        <w:ind w:left="567" w:hanging="567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811938">
        <w:rPr>
          <w:rFonts w:ascii="Arial" w:hAnsi="Arial" w:cs="Arial"/>
          <w:b/>
          <w:bCs/>
          <w:sz w:val="22"/>
          <w:szCs w:val="22"/>
        </w:rPr>
        <w:t>Wprowadzenie na teren budowy i rozpoczęcie prac: w ciągu 7 dni roboczych od daty zawarcia umowy.</w:t>
      </w:r>
    </w:p>
    <w:p w14:paraId="6E890759" w14:textId="61FF5AFC" w:rsidR="00B450C3" w:rsidRPr="00811938" w:rsidRDefault="00B450C3">
      <w:pPr>
        <w:numPr>
          <w:ilvl w:val="0"/>
          <w:numId w:val="16"/>
        </w:numPr>
        <w:overflowPunct w:val="0"/>
        <w:autoSpaceDE w:val="0"/>
        <w:ind w:left="567" w:hanging="567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811938">
        <w:rPr>
          <w:rFonts w:ascii="Arial" w:hAnsi="Arial" w:cs="Arial"/>
          <w:b/>
          <w:bCs/>
          <w:sz w:val="22"/>
          <w:szCs w:val="22"/>
        </w:rPr>
        <w:t>Termin zakończenia robót:</w:t>
      </w:r>
      <w:r w:rsidR="003E1C58" w:rsidRPr="00811938">
        <w:rPr>
          <w:rFonts w:ascii="Arial" w:hAnsi="Arial" w:cs="Arial"/>
          <w:b/>
          <w:bCs/>
          <w:sz w:val="22"/>
          <w:szCs w:val="22"/>
        </w:rPr>
        <w:t xml:space="preserve"> </w:t>
      </w:r>
      <w:r w:rsidR="00DA2C9A" w:rsidRPr="00811938">
        <w:rPr>
          <w:rFonts w:ascii="Arial" w:hAnsi="Arial" w:cs="Arial"/>
          <w:b/>
          <w:bCs/>
          <w:sz w:val="22"/>
          <w:szCs w:val="22"/>
        </w:rPr>
        <w:t>do</w:t>
      </w:r>
      <w:r w:rsidR="00E70F72" w:rsidRPr="00811938">
        <w:rPr>
          <w:rFonts w:ascii="Arial" w:hAnsi="Arial" w:cs="Arial"/>
          <w:b/>
          <w:bCs/>
          <w:sz w:val="22"/>
          <w:szCs w:val="22"/>
        </w:rPr>
        <w:t xml:space="preserve"> 1</w:t>
      </w:r>
      <w:r w:rsidR="001022F0">
        <w:rPr>
          <w:rFonts w:ascii="Arial" w:hAnsi="Arial" w:cs="Arial"/>
          <w:b/>
          <w:bCs/>
          <w:sz w:val="22"/>
          <w:szCs w:val="22"/>
        </w:rPr>
        <w:t>5</w:t>
      </w:r>
      <w:r w:rsidR="00E70F72" w:rsidRPr="00811938">
        <w:rPr>
          <w:rFonts w:ascii="Arial" w:hAnsi="Arial" w:cs="Arial"/>
          <w:b/>
          <w:bCs/>
          <w:sz w:val="22"/>
          <w:szCs w:val="22"/>
        </w:rPr>
        <w:t xml:space="preserve"> – tu miesięcy licząc od dnia </w:t>
      </w:r>
      <w:r w:rsidR="00811938" w:rsidRPr="00811938">
        <w:rPr>
          <w:rFonts w:ascii="Arial" w:hAnsi="Arial" w:cs="Arial"/>
          <w:b/>
          <w:bCs/>
          <w:sz w:val="22"/>
          <w:szCs w:val="22"/>
        </w:rPr>
        <w:t>podpisania umowy</w:t>
      </w:r>
      <w:r w:rsidR="00E70F72" w:rsidRPr="00811938">
        <w:rPr>
          <w:rFonts w:ascii="Arial" w:hAnsi="Arial" w:cs="Arial"/>
          <w:b/>
          <w:bCs/>
          <w:sz w:val="22"/>
          <w:szCs w:val="22"/>
        </w:rPr>
        <w:t>.</w:t>
      </w:r>
    </w:p>
    <w:p w14:paraId="19EBCDE8" w14:textId="10CCFEDB" w:rsidR="00552A37" w:rsidRPr="003B3F8C" w:rsidRDefault="00552A37" w:rsidP="004B58E3">
      <w:pPr>
        <w:overflowPunct w:val="0"/>
        <w:autoSpaceDE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E13000A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39F57426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18759AAB" w14:textId="77777777" w:rsidR="00B450C3" w:rsidRDefault="00B450C3">
      <w:pPr>
        <w:numPr>
          <w:ilvl w:val="0"/>
          <w:numId w:val="12"/>
        </w:numPr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obowiązków Zamawiającego należy:</w:t>
      </w:r>
    </w:p>
    <w:p w14:paraId="72BB42D2" w14:textId="33041948" w:rsidR="00B450C3" w:rsidRDefault="00B450C3">
      <w:pPr>
        <w:numPr>
          <w:ilvl w:val="1"/>
          <w:numId w:val="12"/>
        </w:numPr>
        <w:tabs>
          <w:tab w:val="left" w:pos="587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przekazanie dokumentacji </w:t>
      </w:r>
      <w:r w:rsidR="00F91753">
        <w:rPr>
          <w:rFonts w:ascii="Arial" w:hAnsi="Arial" w:cs="Arial"/>
          <w:sz w:val="22"/>
          <w:szCs w:val="22"/>
        </w:rPr>
        <w:t xml:space="preserve">wykonawczej wraz z </w:t>
      </w:r>
      <w:r w:rsidR="0053083D">
        <w:rPr>
          <w:rFonts w:ascii="Arial" w:hAnsi="Arial" w:cs="Arial"/>
          <w:sz w:val="22"/>
          <w:szCs w:val="22"/>
        </w:rPr>
        <w:t xml:space="preserve">zarejestrowanym </w:t>
      </w:r>
      <w:r w:rsidR="00F91753">
        <w:rPr>
          <w:rFonts w:ascii="Arial" w:hAnsi="Arial" w:cs="Arial"/>
          <w:sz w:val="22"/>
          <w:szCs w:val="22"/>
        </w:rPr>
        <w:t>dziennikiem budowy</w:t>
      </w:r>
      <w:r>
        <w:rPr>
          <w:rFonts w:ascii="Arial" w:hAnsi="Arial" w:cs="Arial"/>
          <w:sz w:val="22"/>
          <w:szCs w:val="22"/>
        </w:rPr>
        <w:t>,</w:t>
      </w:r>
    </w:p>
    <w:p w14:paraId="14FF750B" w14:textId="77777777" w:rsidR="00B450C3" w:rsidRDefault="00B450C3">
      <w:pPr>
        <w:numPr>
          <w:ilvl w:val="1"/>
          <w:numId w:val="12"/>
        </w:numPr>
        <w:tabs>
          <w:tab w:val="left" w:pos="587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przekazanie placu budowy,</w:t>
      </w:r>
    </w:p>
    <w:p w14:paraId="2739D920" w14:textId="68E1B80A" w:rsidR="00B450C3" w:rsidRDefault="00B450C3" w:rsidP="00E753EE">
      <w:pPr>
        <w:numPr>
          <w:ilvl w:val="1"/>
          <w:numId w:val="12"/>
        </w:numPr>
        <w:tabs>
          <w:tab w:val="left" w:pos="587"/>
        </w:tabs>
        <w:overflowPunct w:val="0"/>
        <w:autoSpaceDE w:val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zapewnienie nadzoru inwestorskiego nad realizacją przedmiotu umowy,</w:t>
      </w:r>
    </w:p>
    <w:p w14:paraId="714B67F4" w14:textId="77777777" w:rsidR="00B450C3" w:rsidRDefault="00B450C3">
      <w:pPr>
        <w:numPr>
          <w:ilvl w:val="1"/>
          <w:numId w:val="12"/>
        </w:numPr>
        <w:tabs>
          <w:tab w:val="left" w:pos="587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 odbiorach.</w:t>
      </w:r>
    </w:p>
    <w:p w14:paraId="4F5A6463" w14:textId="36BF8300" w:rsidR="00B450C3" w:rsidRPr="00811938" w:rsidRDefault="00B450C3" w:rsidP="00811938">
      <w:pPr>
        <w:numPr>
          <w:ilvl w:val="0"/>
          <w:numId w:val="12"/>
        </w:numPr>
        <w:tabs>
          <w:tab w:val="left" w:pos="587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</w:t>
      </w:r>
      <w:r w:rsidR="00811938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Zamawiającego w zakresie realizacji zamówienia będ</w:t>
      </w:r>
      <w:r w:rsidR="00811938">
        <w:rPr>
          <w:rFonts w:ascii="Arial" w:hAnsi="Arial" w:cs="Arial"/>
          <w:sz w:val="22"/>
          <w:szCs w:val="22"/>
        </w:rPr>
        <w:t>zie Weronika Barańska – Grabowska</w:t>
      </w:r>
      <w:r w:rsidRPr="00811938">
        <w:rPr>
          <w:rFonts w:ascii="Arial" w:hAnsi="Arial" w:cs="Arial"/>
          <w:sz w:val="22"/>
          <w:szCs w:val="22"/>
        </w:rPr>
        <w:t>.</w:t>
      </w:r>
    </w:p>
    <w:p w14:paraId="59CA15C9" w14:textId="68F1046E" w:rsidR="00B450C3" w:rsidRDefault="00B450C3">
      <w:pPr>
        <w:numPr>
          <w:ilvl w:val="0"/>
          <w:numId w:val="12"/>
        </w:numPr>
        <w:tabs>
          <w:tab w:val="left" w:pos="587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Osob</w:t>
      </w:r>
      <w:r w:rsidR="008119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</w:t>
      </w:r>
      <w:r w:rsidR="008119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upoważnion</w:t>
      </w:r>
      <w:r w:rsidR="008119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811938">
        <w:rPr>
          <w:rFonts w:ascii="Arial" w:hAnsi="Arial" w:cs="Arial"/>
          <w:sz w:val="22"/>
          <w:szCs w:val="22"/>
        </w:rPr>
        <w:t>jest (wraz z nadzorem inwestorskim)</w:t>
      </w:r>
      <w:r>
        <w:rPr>
          <w:rFonts w:ascii="Arial" w:hAnsi="Arial" w:cs="Arial"/>
          <w:sz w:val="22"/>
          <w:szCs w:val="22"/>
        </w:rPr>
        <w:t xml:space="preserve"> do kontroli prac i dokumentów stanowiących podstawę wyliczania kosztów przedmiotowego zadania.</w:t>
      </w:r>
    </w:p>
    <w:p w14:paraId="4C6D6F49" w14:textId="244450AA" w:rsidR="00B450C3" w:rsidRPr="00002B6A" w:rsidRDefault="00B450C3" w:rsidP="00D62BDC">
      <w:pPr>
        <w:numPr>
          <w:ilvl w:val="0"/>
          <w:numId w:val="12"/>
        </w:numPr>
        <w:tabs>
          <w:tab w:val="left" w:pos="587"/>
        </w:tabs>
        <w:overflowPunct w:val="0"/>
        <w:autoSpaceDE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002B6A">
        <w:rPr>
          <w:rFonts w:ascii="Arial" w:hAnsi="Arial" w:cs="Arial"/>
          <w:sz w:val="22"/>
          <w:szCs w:val="22"/>
        </w:rPr>
        <w:t>Nadzór ze strony Zamawiającego, w zakresie przestrzegania postanowień niniejszej umowy wynikających z przepisów Prawa Zamówień Publicznych pełnić będzie</w:t>
      </w:r>
      <w:r w:rsidR="00811938" w:rsidRPr="00002B6A">
        <w:rPr>
          <w:rFonts w:ascii="Arial" w:hAnsi="Arial" w:cs="Arial"/>
          <w:sz w:val="22"/>
          <w:szCs w:val="22"/>
        </w:rPr>
        <w:t xml:space="preserve"> </w:t>
      </w:r>
      <w:r w:rsidR="0053083D" w:rsidRPr="00002B6A">
        <w:rPr>
          <w:rFonts w:ascii="Arial" w:hAnsi="Arial" w:cs="Arial"/>
          <w:sz w:val="22"/>
          <w:szCs w:val="22"/>
        </w:rPr>
        <w:br/>
      </w:r>
      <w:r w:rsidR="00811938" w:rsidRPr="00002B6A">
        <w:rPr>
          <w:rFonts w:ascii="Arial" w:hAnsi="Arial" w:cs="Arial"/>
          <w:sz w:val="22"/>
          <w:szCs w:val="22"/>
        </w:rPr>
        <w:t>Marta Gredys.</w:t>
      </w:r>
    </w:p>
    <w:p w14:paraId="1D533470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1C0F7C44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191EEC6F" w14:textId="49E2B71D" w:rsidR="00B450C3" w:rsidRPr="00E964A5" w:rsidRDefault="00B450C3" w:rsidP="00E964A5">
      <w:pPr>
        <w:numPr>
          <w:ilvl w:val="0"/>
          <w:numId w:val="20"/>
        </w:numPr>
        <w:tabs>
          <w:tab w:val="left" w:pos="284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obowiązków W</w:t>
      </w:r>
      <w:r w:rsidRPr="00E964A5">
        <w:rPr>
          <w:rFonts w:ascii="Arial" w:hAnsi="Arial" w:cs="Arial"/>
          <w:sz w:val="22"/>
          <w:szCs w:val="22"/>
        </w:rPr>
        <w:t>ykonawcy należy:</w:t>
      </w:r>
    </w:p>
    <w:p w14:paraId="0595D2B6" w14:textId="601CA725" w:rsidR="006C44FF" w:rsidRPr="006C44FF" w:rsidRDefault="00B450C3" w:rsidP="006C44FF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 w:rsidRPr="006C44FF">
        <w:rPr>
          <w:rFonts w:ascii="Arial" w:hAnsi="Arial" w:cs="Arial"/>
          <w:sz w:val="22"/>
          <w:szCs w:val="22"/>
        </w:rPr>
        <w:t>realizowanie robót zgodnie z dokumentacja projektową, ofertą Wykonawcy, obowiązującymi przepisami, wydanymi decyzjami, Prawem Budowlanym, sztuką budowlaną a także wskazaniami Zamawiającego</w:t>
      </w:r>
      <w:r w:rsidR="00031B2B" w:rsidRPr="006C44FF">
        <w:rPr>
          <w:rFonts w:ascii="Arial" w:hAnsi="Arial" w:cs="Arial"/>
          <w:sz w:val="22"/>
          <w:szCs w:val="22"/>
        </w:rPr>
        <w:t xml:space="preserve"> i </w:t>
      </w:r>
      <w:bookmarkStart w:id="0" w:name="_Hlk81926286"/>
      <w:r w:rsidR="00031B2B" w:rsidRPr="006C44FF">
        <w:rPr>
          <w:rFonts w:ascii="Arial" w:hAnsi="Arial" w:cs="Arial"/>
          <w:sz w:val="22"/>
          <w:szCs w:val="22"/>
        </w:rPr>
        <w:t>przedstawiciela Dolnośląskiego Wojewódzkiego Konserwatora Zabytków</w:t>
      </w:r>
      <w:r w:rsidR="006C44FF" w:rsidRPr="006C44FF">
        <w:rPr>
          <w:rFonts w:ascii="Arial" w:hAnsi="Arial" w:cs="Arial"/>
          <w:sz w:val="22"/>
          <w:szCs w:val="22"/>
        </w:rPr>
        <w:t>,</w:t>
      </w:r>
    </w:p>
    <w:bookmarkEnd w:id="0"/>
    <w:p w14:paraId="75026874" w14:textId="77777777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zapoznanie się przed rozpoczęciem realizacji przedmiotu umowy                 z dokumentacją projektową oraz z innymi dokumentami w szczególności: decyzjami, uzgodnieniami, opiniami właściwych służb,</w:t>
      </w:r>
    </w:p>
    <w:p w14:paraId="786E325B" w14:textId="77777777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niezwłoczne zawiadomienie Zamawiającego i zgłoszenie wszelkich zastrzeżeń i wad zawartych w dokumentacji projektowej w terminie 7 dni roboczych od daty przekazania dokumentacji projektowej pod rygorem odpowiedzialności za wszelkie szkody wynikłe wskutek nie powiadomienia o wadach,</w:t>
      </w:r>
    </w:p>
    <w:p w14:paraId="20B2C616" w14:textId="3E819C1E" w:rsidR="00B450C3" w:rsidRPr="00031B2B" w:rsidRDefault="00B450C3" w:rsidP="00031B2B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bookmarkStart w:id="1" w:name="_Hlk57021830"/>
      <w:bookmarkStart w:id="2" w:name="_Hlk57021805"/>
      <w:r>
        <w:rPr>
          <w:rFonts w:ascii="Arial" w:hAnsi="Arial" w:cs="Arial"/>
          <w:sz w:val="22"/>
          <w:szCs w:val="22"/>
        </w:rPr>
        <w:t>ustanowienie kierownika budowy w osobie</w:t>
      </w:r>
      <w:r w:rsidR="00CF17FC">
        <w:rPr>
          <w:rFonts w:ascii="Arial" w:hAnsi="Arial" w:cs="Arial"/>
          <w:sz w:val="22"/>
          <w:szCs w:val="22"/>
        </w:rPr>
        <w:t xml:space="preserve">: </w:t>
      </w:r>
      <w:r w:rsidR="00796F91">
        <w:rPr>
          <w:rFonts w:ascii="Arial" w:hAnsi="Arial" w:cs="Arial"/>
          <w:sz w:val="22"/>
          <w:szCs w:val="22"/>
        </w:rPr>
        <w:t>…………</w:t>
      </w:r>
      <w:r w:rsidR="009B637E">
        <w:rPr>
          <w:rFonts w:ascii="Arial" w:hAnsi="Arial" w:cs="Arial"/>
          <w:sz w:val="22"/>
          <w:szCs w:val="22"/>
        </w:rPr>
        <w:t>………….</w:t>
      </w:r>
      <w:r w:rsidR="00796F91">
        <w:rPr>
          <w:rFonts w:ascii="Arial" w:hAnsi="Arial" w:cs="Arial"/>
          <w:sz w:val="22"/>
          <w:szCs w:val="22"/>
        </w:rPr>
        <w:t xml:space="preserve">…………… </w:t>
      </w:r>
      <w:r w:rsidR="00CF17FC">
        <w:rPr>
          <w:rFonts w:ascii="Arial" w:hAnsi="Arial" w:cs="Arial"/>
          <w:sz w:val="22"/>
          <w:szCs w:val="22"/>
        </w:rPr>
        <w:t>.</w:t>
      </w:r>
      <w:bookmarkEnd w:id="1"/>
      <w:bookmarkEnd w:id="2"/>
    </w:p>
    <w:p w14:paraId="36675752" w14:textId="055A972B" w:rsidR="00552A37" w:rsidRPr="00710F6E" w:rsidRDefault="00B450C3" w:rsidP="00710F6E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705E1">
        <w:rPr>
          <w:rFonts w:ascii="Arial" w:hAnsi="Arial" w:cs="Arial"/>
          <w:sz w:val="22"/>
          <w:szCs w:val="22"/>
        </w:rPr>
        <w:t>prowadzenie dokumentacji budowy</w:t>
      </w:r>
      <w:r w:rsidRPr="00B43053">
        <w:rPr>
          <w:rFonts w:ascii="Arial" w:hAnsi="Arial" w:cs="Arial"/>
          <w:sz w:val="22"/>
          <w:szCs w:val="22"/>
        </w:rPr>
        <w:t>, przygotowanie oraz przekazanie w dwóch egzemplarzach, w wersji drukowanej i elektronicznej, dokumentacji powykonawczej budowlanej,</w:t>
      </w:r>
    </w:p>
    <w:p w14:paraId="358DBE67" w14:textId="77777777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ponoszenie całkowitej odpowiedzialności za przestrzeganie przepisów bhp i p.poż.,</w:t>
      </w:r>
    </w:p>
    <w:p w14:paraId="19CE588D" w14:textId="6E4C362B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stosowanie materiałów </w:t>
      </w:r>
      <w:r w:rsidR="00CB1393">
        <w:rPr>
          <w:rFonts w:ascii="Arial" w:hAnsi="Arial" w:cs="Arial"/>
          <w:sz w:val="22"/>
          <w:szCs w:val="22"/>
        </w:rPr>
        <w:t xml:space="preserve">o parametrach </w:t>
      </w:r>
      <w:r>
        <w:rPr>
          <w:rFonts w:ascii="Arial" w:hAnsi="Arial" w:cs="Arial"/>
          <w:sz w:val="22"/>
          <w:szCs w:val="22"/>
        </w:rPr>
        <w:t>określonych w projekcie</w:t>
      </w:r>
      <w:r w:rsidR="004019B0">
        <w:rPr>
          <w:rFonts w:ascii="Arial" w:hAnsi="Arial" w:cs="Arial"/>
          <w:sz w:val="22"/>
          <w:szCs w:val="22"/>
        </w:rPr>
        <w:t xml:space="preserve"> wykonawczym</w:t>
      </w:r>
      <w:r w:rsidR="008E1251">
        <w:rPr>
          <w:rFonts w:ascii="Arial" w:hAnsi="Arial" w:cs="Arial"/>
          <w:sz w:val="22"/>
          <w:szCs w:val="22"/>
        </w:rPr>
        <w:t xml:space="preserve"> oraz opisem w specyfikacji warunków zamówienia</w:t>
      </w:r>
      <w:r w:rsidR="00710F6E">
        <w:rPr>
          <w:rFonts w:ascii="Arial" w:hAnsi="Arial" w:cs="Arial"/>
          <w:sz w:val="22"/>
          <w:szCs w:val="22"/>
        </w:rPr>
        <w:t xml:space="preserve"> i</w:t>
      </w:r>
      <w:r w:rsidR="008E12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posiadających dopuszczenie do obrotu</w:t>
      </w:r>
      <w:r w:rsidR="008E12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stosowania w budownictwie </w:t>
      </w:r>
      <w:r w:rsidR="008E1251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oraz przedstawienia deklaracji lub certyfikatu zgodności z Polską Normą, aprobaty technicznej lub światowego certyfikatu ISO,</w:t>
      </w:r>
    </w:p>
    <w:p w14:paraId="1C27D89D" w14:textId="779869D4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zgłaszanie Inspektorowi Nadzoru do odbioru robót zanikających i ulegających zakryciu, brak zgłoszenia tych robót daje podstawę Zamawiającemu do żądania odkrycia robót</w:t>
      </w:r>
      <w:r w:rsidR="008962B1">
        <w:rPr>
          <w:rFonts w:ascii="Arial" w:hAnsi="Arial" w:cs="Arial"/>
          <w:sz w:val="22"/>
          <w:szCs w:val="22"/>
        </w:rPr>
        <w:t xml:space="preserve"> </w:t>
      </w:r>
      <w:r w:rsidR="000C7BFC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i przywrócenia stanu poprzedniego na koszt i ryzyko Wykonawcy,</w:t>
      </w:r>
    </w:p>
    <w:p w14:paraId="097D3109" w14:textId="1F1835AC" w:rsidR="00552A37" w:rsidRPr="003A5F4B" w:rsidRDefault="00B450C3" w:rsidP="003A5F4B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 mienia stronom oraz zapewnienie bezpiecznego dojścia i dojazdu                do nieruchomości w obrębie realizowanej inwestycji,</w:t>
      </w:r>
    </w:p>
    <w:p w14:paraId="22CEE357" w14:textId="0B2A674E" w:rsidR="001F0802" w:rsidRPr="003A5F4B" w:rsidRDefault="00B450C3" w:rsidP="00C26E34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C26E34">
        <w:rPr>
          <w:rFonts w:ascii="Arial" w:hAnsi="Arial" w:cs="Arial"/>
          <w:sz w:val="22"/>
          <w:szCs w:val="22"/>
        </w:rPr>
        <w:t xml:space="preserve">organizacja zaplecza budowy z zasileniem energetycznym i miejscem poboru wody </w:t>
      </w:r>
      <w:r w:rsidRPr="00056869">
        <w:rPr>
          <w:rFonts w:ascii="Arial" w:hAnsi="Arial" w:cs="Arial"/>
          <w:sz w:val="22"/>
          <w:szCs w:val="22"/>
        </w:rPr>
        <w:t xml:space="preserve">oraz </w:t>
      </w:r>
      <w:r w:rsidRPr="003A5F4B">
        <w:rPr>
          <w:rFonts w:ascii="Arial" w:hAnsi="Arial" w:cs="Arial"/>
          <w:sz w:val="22"/>
          <w:szCs w:val="22"/>
        </w:rPr>
        <w:t xml:space="preserve">jego likwidacja w terminie </w:t>
      </w:r>
      <w:r w:rsidR="003A5F4B" w:rsidRPr="003A5F4B">
        <w:rPr>
          <w:rFonts w:ascii="Arial" w:hAnsi="Arial" w:cs="Arial"/>
          <w:sz w:val="22"/>
          <w:szCs w:val="22"/>
        </w:rPr>
        <w:t xml:space="preserve">do </w:t>
      </w:r>
      <w:r w:rsidRPr="003A5F4B">
        <w:rPr>
          <w:rFonts w:ascii="Arial" w:hAnsi="Arial" w:cs="Arial"/>
          <w:sz w:val="22"/>
          <w:szCs w:val="22"/>
        </w:rPr>
        <w:t>7 dni po zakończeniu robót</w:t>
      </w:r>
      <w:r w:rsidR="003A5F4B" w:rsidRPr="003A5F4B">
        <w:rPr>
          <w:rFonts w:ascii="Arial" w:hAnsi="Arial" w:cs="Arial"/>
          <w:sz w:val="22"/>
          <w:szCs w:val="22"/>
        </w:rPr>
        <w:t>.</w:t>
      </w:r>
    </w:p>
    <w:p w14:paraId="75F43580" w14:textId="77777777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ochrona placu budowy i zaplecza,</w:t>
      </w:r>
    </w:p>
    <w:p w14:paraId="34B578D8" w14:textId="77777777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przerwanie robót i zabezpieczenie terenu budowy na każde żądanie Zamawiającego,</w:t>
      </w:r>
    </w:p>
    <w:p w14:paraId="30E9CE5C" w14:textId="436D58FB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pokrycie wywozu gruzu</w:t>
      </w:r>
      <w:r w:rsidR="00B839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innych materiałów wraz z utylizacją, związanych z realizacją przedmiotu umowy,</w:t>
      </w:r>
    </w:p>
    <w:p w14:paraId="149E7BBD" w14:textId="0C2A00B2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uporządkowanie terenu budowy i zaplecza po zakończeniu robót i wydanie </w:t>
      </w:r>
      <w:r w:rsidR="009F61B2"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>go Zarządcom terenu w terminie ustalonym dla odbioru robót,</w:t>
      </w:r>
    </w:p>
    <w:p w14:paraId="1EFDACBF" w14:textId="2405C10D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bieżąca współpraca z Zamawiający</w:t>
      </w:r>
      <w:r w:rsidR="00AC70A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i dokonywanie uzgodnień z jego przedstawicielami,</w:t>
      </w:r>
      <w:r w:rsidR="00AC70A3">
        <w:rPr>
          <w:rFonts w:ascii="Arial" w:hAnsi="Arial" w:cs="Arial"/>
          <w:sz w:val="22"/>
          <w:szCs w:val="22"/>
        </w:rPr>
        <w:t xml:space="preserve"> w tym z przedstawicielem obiektu Twierdza Kłodzko,</w:t>
      </w:r>
    </w:p>
    <w:p w14:paraId="04D8DFE0" w14:textId="695412DA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opracowanie, uzyskanie zatwierdzenia i wdrożenie projektu organizacji ruchu</w:t>
      </w:r>
      <w:r w:rsidR="00A92A09">
        <w:rPr>
          <w:rFonts w:ascii="Arial" w:hAnsi="Arial" w:cs="Arial"/>
          <w:sz w:val="22"/>
          <w:szCs w:val="22"/>
        </w:rPr>
        <w:t xml:space="preserve"> turystycznego</w:t>
      </w:r>
      <w:r w:rsidR="004D4E53">
        <w:rPr>
          <w:rFonts w:ascii="Arial" w:hAnsi="Arial" w:cs="Arial"/>
          <w:sz w:val="22"/>
          <w:szCs w:val="22"/>
        </w:rPr>
        <w:t xml:space="preserve"> (gdy będzie wymagany)</w:t>
      </w:r>
      <w:r w:rsidR="00A92A09">
        <w:rPr>
          <w:rFonts w:ascii="Arial" w:hAnsi="Arial" w:cs="Arial"/>
          <w:sz w:val="22"/>
          <w:szCs w:val="22"/>
        </w:rPr>
        <w:t xml:space="preserve"> na obiekcie Twierdza Kłodzko</w:t>
      </w:r>
      <w:r>
        <w:rPr>
          <w:rFonts w:ascii="Arial" w:hAnsi="Arial" w:cs="Arial"/>
          <w:sz w:val="22"/>
          <w:szCs w:val="22"/>
        </w:rPr>
        <w:t xml:space="preserve"> a w szczególności: zabezpieczenie dojś</w:t>
      </w:r>
      <w:r w:rsidR="00A92A09">
        <w:rPr>
          <w:rFonts w:ascii="Arial" w:hAnsi="Arial" w:cs="Arial"/>
          <w:sz w:val="22"/>
          <w:szCs w:val="22"/>
        </w:rPr>
        <w:t>ć</w:t>
      </w:r>
      <w:r>
        <w:rPr>
          <w:rFonts w:ascii="Arial" w:hAnsi="Arial" w:cs="Arial"/>
          <w:sz w:val="22"/>
          <w:szCs w:val="22"/>
        </w:rPr>
        <w:t xml:space="preserve"> i dojazdu do </w:t>
      </w:r>
      <w:r w:rsidR="00A92A09">
        <w:rPr>
          <w:rFonts w:ascii="Arial" w:hAnsi="Arial" w:cs="Arial"/>
          <w:sz w:val="22"/>
          <w:szCs w:val="22"/>
        </w:rPr>
        <w:t>obszaru oddziaływania budowy</w:t>
      </w:r>
      <w:r>
        <w:rPr>
          <w:rFonts w:ascii="Arial" w:hAnsi="Arial" w:cs="Arial"/>
          <w:sz w:val="22"/>
          <w:szCs w:val="22"/>
        </w:rPr>
        <w:t xml:space="preserve">, zaplanowanie zmian tak aby nie kolidowały z </w:t>
      </w:r>
      <w:r w:rsidR="00A92A09">
        <w:rPr>
          <w:rFonts w:ascii="Arial" w:hAnsi="Arial" w:cs="Arial"/>
          <w:sz w:val="22"/>
          <w:szCs w:val="22"/>
        </w:rPr>
        <w:t>bieżącym funkcjonowaniem obiektu oraz zaplanowanymi wydarzeniami,</w:t>
      </w:r>
    </w:p>
    <w:p w14:paraId="4DA0868C" w14:textId="12299EAB" w:rsidR="00C12784" w:rsidRPr="004661E8" w:rsidRDefault="00B450C3" w:rsidP="004661E8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zatrudniać na podstawie umowy o pracę, osoby wykonujące czynności w zakresie realizacji przedmiotu zamówienia jako pracowników wykonujących bezpośrednie czynności przedmiotu zamówienia bez względu na nazwę stanowiska pracy i/lub rodzaj </w:t>
      </w:r>
      <w:r>
        <w:rPr>
          <w:rFonts w:ascii="Arial" w:hAnsi="Arial" w:cs="Arial"/>
          <w:sz w:val="22"/>
          <w:szCs w:val="22"/>
        </w:rPr>
        <w:lastRenderedPageBreak/>
        <w:t xml:space="preserve">umówionej pracy, w szczególności </w:t>
      </w:r>
      <w:r w:rsidR="00C12784">
        <w:rPr>
          <w:rFonts w:ascii="Arial" w:hAnsi="Arial" w:cs="Arial"/>
          <w:sz w:val="22"/>
          <w:szCs w:val="22"/>
        </w:rPr>
        <w:t xml:space="preserve">przez osoby wykonujące roboty </w:t>
      </w:r>
      <w:r w:rsidR="004661E8">
        <w:rPr>
          <w:rFonts w:ascii="Arial" w:hAnsi="Arial" w:cs="Arial"/>
          <w:sz w:val="22"/>
          <w:szCs w:val="22"/>
        </w:rPr>
        <w:t>murarskie oraz roboty branży konstrukcyjnej</w:t>
      </w:r>
      <w:r w:rsidR="00C12784" w:rsidRPr="004661E8">
        <w:rPr>
          <w:rFonts w:ascii="Arial" w:hAnsi="Arial" w:cs="Arial"/>
          <w:sz w:val="22"/>
          <w:szCs w:val="22"/>
        </w:rPr>
        <w:t xml:space="preserve">, jeżeli wykonanie tych czynności polega na wykonaniu pracy w sposób określony w art. 22 § 1 ustawy z dnia 26 czerwca 1974 roku Kodeks pracy (Dz. U. z 2025 roku poz. 277 </w:t>
      </w:r>
      <w:proofErr w:type="spellStart"/>
      <w:r w:rsidR="00C12784" w:rsidRPr="004661E8">
        <w:rPr>
          <w:rFonts w:ascii="Arial" w:hAnsi="Arial" w:cs="Arial"/>
          <w:sz w:val="22"/>
          <w:szCs w:val="22"/>
        </w:rPr>
        <w:t>t.j</w:t>
      </w:r>
      <w:proofErr w:type="spellEnd"/>
      <w:r w:rsidR="00C12784" w:rsidRPr="004661E8">
        <w:rPr>
          <w:rFonts w:ascii="Arial" w:hAnsi="Arial" w:cs="Arial"/>
          <w:sz w:val="22"/>
          <w:szCs w:val="22"/>
        </w:rPr>
        <w:t>. ze zm.)</w:t>
      </w:r>
      <w:r w:rsidR="005205B6">
        <w:rPr>
          <w:rFonts w:ascii="Arial" w:hAnsi="Arial" w:cs="Arial"/>
          <w:sz w:val="22"/>
          <w:szCs w:val="22"/>
        </w:rPr>
        <w:t>,</w:t>
      </w:r>
    </w:p>
    <w:p w14:paraId="251B0693" w14:textId="0A414B64" w:rsidR="00B450C3" w:rsidRPr="004F000A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dopełnić obowiązku zatrudnienia przez podwykonawcę  na podstawie umowy o pracę </w:t>
      </w:r>
      <w:r>
        <w:rPr>
          <w:rFonts w:ascii="Arial" w:hAnsi="Arial" w:cs="Arial"/>
          <w:sz w:val="22"/>
          <w:szCs w:val="22"/>
        </w:rPr>
        <w:t xml:space="preserve">osoby wykonujące czynności w zakresie realizacji przedmiotu zamówienia jako pracowników wykonujących bezpośrednie czynności przedmiotu zamówienia bez </w:t>
      </w:r>
      <w:r w:rsidRPr="00DE15FE">
        <w:rPr>
          <w:rFonts w:ascii="Arial" w:hAnsi="Arial" w:cs="Arial"/>
          <w:sz w:val="22"/>
          <w:szCs w:val="22"/>
        </w:rPr>
        <w:t xml:space="preserve">względu na nazwę stanowiska pracy i/lub rodzaj umówionej pracy, w szczególności </w:t>
      </w:r>
      <w:bookmarkStart w:id="3" w:name="_Hlk193273996"/>
      <w:bookmarkStart w:id="4" w:name="_Hlk193273979"/>
      <w:r w:rsidR="00C24928">
        <w:rPr>
          <w:rFonts w:ascii="Arial" w:hAnsi="Arial" w:cs="Arial"/>
          <w:sz w:val="22"/>
          <w:szCs w:val="22"/>
        </w:rPr>
        <w:t xml:space="preserve">przez osoby wykonujące roboty </w:t>
      </w:r>
      <w:bookmarkStart w:id="5" w:name="_Hlk193274019"/>
      <w:bookmarkEnd w:id="3"/>
      <w:r w:rsidR="005205B6">
        <w:rPr>
          <w:rFonts w:ascii="Arial" w:hAnsi="Arial" w:cs="Arial"/>
          <w:sz w:val="22"/>
          <w:szCs w:val="22"/>
        </w:rPr>
        <w:t>murarskie oraz roboty branży konstrukcyjnej</w:t>
      </w:r>
      <w:r w:rsidRPr="00E640C3">
        <w:rPr>
          <w:rFonts w:ascii="Arial" w:hAnsi="Arial" w:cs="Arial"/>
          <w:sz w:val="22"/>
          <w:szCs w:val="22"/>
        </w:rPr>
        <w:t>,</w:t>
      </w:r>
      <w:r w:rsidRPr="00DE15FE">
        <w:rPr>
          <w:rFonts w:ascii="Arial" w:hAnsi="Arial" w:cs="Arial"/>
          <w:sz w:val="22"/>
          <w:szCs w:val="22"/>
        </w:rPr>
        <w:t xml:space="preserve"> jeżeli </w:t>
      </w:r>
      <w:r>
        <w:rPr>
          <w:rFonts w:ascii="Arial" w:hAnsi="Arial" w:cs="Arial"/>
          <w:sz w:val="22"/>
          <w:szCs w:val="22"/>
        </w:rPr>
        <w:t>wykonanie tych czynności polega na wykonaniu pracy w sposób określony</w:t>
      </w:r>
      <w:r w:rsidR="005962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art. 22 </w:t>
      </w:r>
      <w:r>
        <w:rPr>
          <w:rFonts w:ascii="Arial" w:hAnsi="Arial" w:cs="Arial"/>
          <w:bCs/>
          <w:sz w:val="22"/>
          <w:szCs w:val="22"/>
        </w:rPr>
        <w:t xml:space="preserve">§ </w:t>
      </w:r>
      <w:r w:rsidRPr="004F000A">
        <w:rPr>
          <w:rFonts w:ascii="Arial" w:hAnsi="Arial" w:cs="Arial"/>
          <w:bCs/>
          <w:sz w:val="22"/>
          <w:szCs w:val="22"/>
        </w:rPr>
        <w:t xml:space="preserve">1 ustawy z dnia 26 czerwca 1974 roku Kodeks pracy (Dz. U. z </w:t>
      </w:r>
      <w:r w:rsidR="00955382" w:rsidRPr="007D2381">
        <w:rPr>
          <w:rFonts w:ascii="Arial" w:hAnsi="Arial" w:cs="Arial"/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2025</w:t>
      </w:r>
      <w:r w:rsidR="00955382" w:rsidRPr="007D2381">
        <w:rPr>
          <w:rFonts w:ascii="Arial" w:hAnsi="Arial" w:cs="Arial"/>
          <w:bCs/>
          <w:sz w:val="22"/>
          <w:szCs w:val="22"/>
        </w:rPr>
        <w:t xml:space="preserve"> </w:t>
      </w:r>
      <w:r w:rsidRPr="007D2381">
        <w:rPr>
          <w:rFonts w:ascii="Arial" w:hAnsi="Arial" w:cs="Arial"/>
          <w:bCs/>
          <w:sz w:val="22"/>
          <w:szCs w:val="22"/>
        </w:rPr>
        <w:t>roku</w:t>
      </w:r>
      <w:r w:rsidRPr="004F000A">
        <w:rPr>
          <w:rFonts w:ascii="Arial" w:hAnsi="Arial" w:cs="Arial"/>
          <w:bCs/>
          <w:sz w:val="22"/>
          <w:szCs w:val="22"/>
        </w:rPr>
        <w:t xml:space="preserve"> poz.</w:t>
      </w:r>
      <w:r w:rsidR="004F000A" w:rsidRPr="004F000A">
        <w:rPr>
          <w:rFonts w:ascii="Arial" w:hAnsi="Arial" w:cs="Arial"/>
          <w:bCs/>
          <w:sz w:val="22"/>
          <w:szCs w:val="22"/>
        </w:rPr>
        <w:t xml:space="preserve"> </w:t>
      </w:r>
      <w:r w:rsidR="00955382" w:rsidRPr="004F000A">
        <w:rPr>
          <w:rFonts w:ascii="Arial" w:hAnsi="Arial" w:cs="Arial"/>
          <w:bCs/>
          <w:sz w:val="22"/>
          <w:szCs w:val="22"/>
        </w:rPr>
        <w:t xml:space="preserve">277 </w:t>
      </w:r>
      <w:proofErr w:type="spellStart"/>
      <w:r w:rsidR="00955382" w:rsidRPr="004F000A">
        <w:rPr>
          <w:rFonts w:ascii="Arial" w:hAnsi="Arial" w:cs="Arial"/>
          <w:bCs/>
          <w:sz w:val="22"/>
          <w:szCs w:val="22"/>
        </w:rPr>
        <w:t>t.j</w:t>
      </w:r>
      <w:proofErr w:type="spellEnd"/>
      <w:r w:rsidR="00955382" w:rsidRPr="004F000A">
        <w:rPr>
          <w:rFonts w:ascii="Arial" w:hAnsi="Arial" w:cs="Arial"/>
          <w:bCs/>
          <w:sz w:val="22"/>
          <w:szCs w:val="22"/>
        </w:rPr>
        <w:t xml:space="preserve">. </w:t>
      </w:r>
      <w:r w:rsidRPr="004F000A">
        <w:rPr>
          <w:rFonts w:ascii="Arial" w:hAnsi="Arial" w:cs="Arial"/>
          <w:bCs/>
          <w:sz w:val="22"/>
          <w:szCs w:val="22"/>
        </w:rPr>
        <w:t>ze zm.)</w:t>
      </w:r>
      <w:r w:rsidR="005205B6">
        <w:rPr>
          <w:rFonts w:ascii="Arial" w:hAnsi="Arial" w:cs="Arial"/>
          <w:bCs/>
          <w:sz w:val="22"/>
          <w:szCs w:val="22"/>
        </w:rPr>
        <w:t>,</w:t>
      </w:r>
    </w:p>
    <w:bookmarkEnd w:id="4"/>
    <w:bookmarkEnd w:id="5"/>
    <w:p w14:paraId="18D80BF2" w14:textId="5AE4BA15" w:rsidR="00B450C3" w:rsidRDefault="005205B6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450C3">
        <w:rPr>
          <w:rFonts w:ascii="Arial" w:hAnsi="Arial" w:cs="Arial"/>
          <w:sz w:val="22"/>
          <w:szCs w:val="22"/>
        </w:rPr>
        <w:t>atrudnienie, o którym mowa w pkt</w:t>
      </w:r>
      <w:r w:rsidR="00B450C3" w:rsidRPr="004F000A">
        <w:rPr>
          <w:rFonts w:ascii="Arial" w:hAnsi="Arial" w:cs="Arial"/>
          <w:sz w:val="22"/>
          <w:szCs w:val="22"/>
        </w:rPr>
        <w:t xml:space="preserve">. </w:t>
      </w:r>
      <w:r w:rsidR="00943C86" w:rsidRPr="004F000A">
        <w:rPr>
          <w:rFonts w:ascii="Arial" w:hAnsi="Arial" w:cs="Arial"/>
          <w:sz w:val="22"/>
          <w:szCs w:val="22"/>
        </w:rPr>
        <w:t xml:space="preserve">17 </w:t>
      </w:r>
      <w:r w:rsidR="00B450C3" w:rsidRPr="004F000A">
        <w:rPr>
          <w:rFonts w:ascii="Arial" w:hAnsi="Arial" w:cs="Arial"/>
          <w:sz w:val="22"/>
          <w:szCs w:val="22"/>
        </w:rPr>
        <w:t xml:space="preserve">i </w:t>
      </w:r>
      <w:r w:rsidR="00943C86" w:rsidRPr="004F000A">
        <w:rPr>
          <w:rFonts w:ascii="Arial" w:hAnsi="Arial" w:cs="Arial"/>
          <w:sz w:val="22"/>
          <w:szCs w:val="22"/>
        </w:rPr>
        <w:t xml:space="preserve">18 </w:t>
      </w:r>
      <w:r w:rsidR="00B450C3">
        <w:rPr>
          <w:rFonts w:ascii="Arial" w:hAnsi="Arial" w:cs="Arial"/>
          <w:color w:val="000000"/>
          <w:sz w:val="22"/>
          <w:szCs w:val="22"/>
        </w:rPr>
        <w:t>powinno trwać przez cały okres realizacji zamówienia, bez jakiejkolwiek przerwy w jego zatrudnieniu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334F14E3" w14:textId="6F02D370" w:rsidR="00B450C3" w:rsidRDefault="005205B6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 trakcie realizacji zamówienia Zamawiający uprawniony jest do wykonywania czynności kontrolnych  wobec </w:t>
      </w:r>
      <w:r w:rsidR="004D4E53">
        <w:rPr>
          <w:rFonts w:ascii="Arial" w:hAnsi="Arial" w:cs="Arial"/>
          <w:color w:val="000000"/>
          <w:sz w:val="22"/>
          <w:szCs w:val="22"/>
        </w:rPr>
        <w:t>w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ykonawcy odnośnie spełniania przez </w:t>
      </w:r>
      <w:r w:rsidR="004D4E53">
        <w:rPr>
          <w:rFonts w:ascii="Arial" w:hAnsi="Arial" w:cs="Arial"/>
          <w:color w:val="000000"/>
          <w:sz w:val="22"/>
          <w:szCs w:val="22"/>
        </w:rPr>
        <w:t>W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ykonawcę lub </w:t>
      </w:r>
      <w:r w:rsidR="004D4E53">
        <w:rPr>
          <w:rFonts w:ascii="Arial" w:hAnsi="Arial" w:cs="Arial"/>
          <w:color w:val="000000"/>
          <w:sz w:val="22"/>
          <w:szCs w:val="22"/>
        </w:rPr>
        <w:t>P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odwykonawcę wymogu zatrudniania na podstawie umowy o pracę osób wykonujących wskazane w pkt </w:t>
      </w:r>
      <w:r w:rsidR="00B348FC">
        <w:rPr>
          <w:rFonts w:ascii="Arial" w:hAnsi="Arial" w:cs="Arial"/>
          <w:color w:val="000000"/>
          <w:sz w:val="22"/>
          <w:szCs w:val="22"/>
        </w:rPr>
        <w:t xml:space="preserve">17 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i </w:t>
      </w:r>
      <w:r w:rsidR="00B348FC">
        <w:rPr>
          <w:rFonts w:ascii="Arial" w:hAnsi="Arial" w:cs="Arial"/>
          <w:color w:val="000000"/>
          <w:sz w:val="22"/>
          <w:szCs w:val="22"/>
        </w:rPr>
        <w:t xml:space="preserve">18 </w:t>
      </w:r>
      <w:r w:rsidR="00B450C3">
        <w:rPr>
          <w:rFonts w:ascii="Arial" w:hAnsi="Arial" w:cs="Arial"/>
          <w:color w:val="000000"/>
          <w:sz w:val="22"/>
          <w:szCs w:val="22"/>
        </w:rPr>
        <w:t>czynności. Zamawiający uprawniony jest</w:t>
      </w:r>
      <w:r w:rsidR="00B450C3">
        <w:rPr>
          <w:rFonts w:ascii="Arial" w:hAnsi="Arial" w:cs="Arial"/>
          <w:color w:val="000000"/>
          <w:sz w:val="22"/>
          <w:szCs w:val="22"/>
        </w:rPr>
        <w:br/>
        <w:t>w szczególności do:</w:t>
      </w:r>
    </w:p>
    <w:p w14:paraId="7BE1175C" w14:textId="77777777" w:rsidR="00B450C3" w:rsidRDefault="00B450C3">
      <w:pPr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 żądania oświadczeń i ich weryfikacji w zakresie potwierdzenia spełniania ww. wymogów i dokonywania ich oceny;</w:t>
      </w:r>
    </w:p>
    <w:p w14:paraId="054A2EE5" w14:textId="77777777" w:rsidR="00B450C3" w:rsidRDefault="00B450C3">
      <w:pPr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 żądania wyjaśnień w przypadku wątpliwości w zakresie potwierdzenia spełniania ww. wymogów;</w:t>
      </w:r>
    </w:p>
    <w:p w14:paraId="09F5AE15" w14:textId="4D8F6871" w:rsidR="004D4E53" w:rsidRDefault="004D4E53">
      <w:pPr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c) przeprowadzenia kontroli na miejscu wykonywania zamówienia</w:t>
      </w:r>
      <w:r w:rsidR="00A700F5">
        <w:rPr>
          <w:rFonts w:ascii="Arial" w:hAnsi="Arial" w:cs="Arial"/>
          <w:color w:val="000000"/>
          <w:sz w:val="22"/>
          <w:szCs w:val="22"/>
        </w:rPr>
        <w:t>,</w:t>
      </w:r>
    </w:p>
    <w:p w14:paraId="31241985" w14:textId="2B01947B" w:rsidR="00B450C3" w:rsidRDefault="00A700F5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ażdorazowo na żądanie Zamawiającego oraz w momencie powzięcia przez Zamawiającego wiadomości o naruszeniu przez wykonawcę lub podwykonawcę obowiązków wymienionych w pkt </w:t>
      </w:r>
      <w:r w:rsidR="00D64EAD">
        <w:rPr>
          <w:rFonts w:ascii="Arial" w:hAnsi="Arial" w:cs="Arial"/>
          <w:color w:val="000000"/>
          <w:sz w:val="22"/>
          <w:szCs w:val="22"/>
        </w:rPr>
        <w:t>17</w:t>
      </w:r>
      <w:r w:rsidR="00B450C3">
        <w:rPr>
          <w:rFonts w:ascii="Arial" w:hAnsi="Arial" w:cs="Arial"/>
          <w:color w:val="000000"/>
          <w:sz w:val="22"/>
          <w:szCs w:val="22"/>
        </w:rPr>
        <w:t>-</w:t>
      </w:r>
      <w:r w:rsidR="00D64EAD">
        <w:rPr>
          <w:rFonts w:ascii="Arial" w:hAnsi="Arial" w:cs="Arial"/>
          <w:color w:val="000000"/>
          <w:sz w:val="22"/>
          <w:szCs w:val="22"/>
        </w:rPr>
        <w:t>20</w:t>
      </w:r>
      <w:r w:rsidR="00B450C3">
        <w:rPr>
          <w:rFonts w:ascii="Arial" w:hAnsi="Arial" w:cs="Arial"/>
          <w:color w:val="000000"/>
          <w:sz w:val="22"/>
          <w:szCs w:val="22"/>
        </w:rPr>
        <w:t>,</w:t>
      </w:r>
      <w:r w:rsidR="00B450C3">
        <w:rPr>
          <w:rFonts w:ascii="Arial" w:hAnsi="Arial" w:cs="Arial"/>
          <w:sz w:val="22"/>
          <w:szCs w:val="22"/>
        </w:rPr>
        <w:t xml:space="preserve"> w terminie wskazanym przez Zamawiającego, nie krótszym niż 10 dni roboczych, Wykonawca zobowiązuje się przedłożyć oświadczenia o zatrudnieniu  na podstawie umowy o pracę  przez wykonawcę lub podwykonawcę</w:t>
      </w:r>
      <w:r w:rsidR="009B637E">
        <w:rPr>
          <w:rFonts w:ascii="Arial" w:hAnsi="Arial" w:cs="Arial"/>
          <w:sz w:val="22"/>
          <w:szCs w:val="22"/>
        </w:rPr>
        <w:t xml:space="preserve"> </w:t>
      </w:r>
      <w:r w:rsidR="00B450C3">
        <w:rPr>
          <w:rFonts w:ascii="Arial" w:hAnsi="Arial" w:cs="Arial"/>
          <w:sz w:val="22"/>
          <w:szCs w:val="22"/>
        </w:rPr>
        <w:t>osób</w:t>
      </w:r>
      <w:r w:rsidR="009B637E">
        <w:rPr>
          <w:rFonts w:ascii="Arial" w:hAnsi="Arial" w:cs="Arial"/>
          <w:sz w:val="22"/>
          <w:szCs w:val="22"/>
        </w:rPr>
        <w:t xml:space="preserve"> </w:t>
      </w:r>
      <w:r w:rsidR="00B450C3">
        <w:rPr>
          <w:rFonts w:ascii="Arial" w:hAnsi="Arial" w:cs="Arial"/>
          <w:sz w:val="22"/>
          <w:szCs w:val="22"/>
        </w:rPr>
        <w:t xml:space="preserve">wykonujących czynności, których dotyczy wezwanie Zamawiającego. Oświadczenie to powinno zawierać w szczególności: dokładne określenie podmiotu składającego oświadczenie wraz ze wskazaniem pracodawcy </w:t>
      </w:r>
      <w:r w:rsidR="000C7BFC">
        <w:rPr>
          <w:rFonts w:ascii="Arial" w:hAnsi="Arial" w:cs="Arial"/>
          <w:sz w:val="22"/>
          <w:szCs w:val="22"/>
        </w:rPr>
        <w:t xml:space="preserve">                </w:t>
      </w:r>
      <w:r w:rsidR="00B450C3">
        <w:rPr>
          <w:rFonts w:ascii="Arial" w:hAnsi="Arial" w:cs="Arial"/>
          <w:sz w:val="22"/>
          <w:szCs w:val="22"/>
        </w:rPr>
        <w:t xml:space="preserve">(tj. wykonawcy lub podwykonawcy), datę złożenia oświadczenia, </w:t>
      </w:r>
      <w:r w:rsidR="00F94A41">
        <w:rPr>
          <w:rFonts w:ascii="Arial" w:hAnsi="Arial" w:cs="Arial"/>
          <w:sz w:val="22"/>
          <w:szCs w:val="22"/>
        </w:rPr>
        <w:t>dane osobowe tj. imię i nazwisko zatrudnionych  pracowników wraz ze wskazaniem</w:t>
      </w:r>
      <w:r w:rsidR="00B450C3">
        <w:rPr>
          <w:rFonts w:ascii="Arial" w:hAnsi="Arial" w:cs="Arial"/>
          <w:sz w:val="22"/>
          <w:szCs w:val="22"/>
        </w:rPr>
        <w:t>, że objęte wezwaniem czynności wykonują osoby zatrudnione</w:t>
      </w:r>
      <w:r w:rsidR="000C7BFC">
        <w:rPr>
          <w:rFonts w:ascii="Arial" w:hAnsi="Arial" w:cs="Arial"/>
          <w:sz w:val="22"/>
          <w:szCs w:val="22"/>
        </w:rPr>
        <w:t xml:space="preserve"> </w:t>
      </w:r>
      <w:r w:rsidR="00B450C3">
        <w:rPr>
          <w:rFonts w:ascii="Arial" w:hAnsi="Arial" w:cs="Arial"/>
          <w:sz w:val="22"/>
          <w:szCs w:val="22"/>
        </w:rPr>
        <w:t>na podstawie umowy o pracę wraz ze</w:t>
      </w:r>
      <w:r w:rsidR="000C7BFC">
        <w:rPr>
          <w:rFonts w:ascii="Arial" w:hAnsi="Arial" w:cs="Arial"/>
          <w:sz w:val="22"/>
          <w:szCs w:val="22"/>
        </w:rPr>
        <w:t xml:space="preserve"> </w:t>
      </w:r>
      <w:r w:rsidR="00B450C3">
        <w:rPr>
          <w:rFonts w:ascii="Arial" w:hAnsi="Arial" w:cs="Arial"/>
          <w:sz w:val="22"/>
          <w:szCs w:val="22"/>
        </w:rPr>
        <w:t>wskazaniem liczby tych osób, rodzaju umowy</w:t>
      </w:r>
      <w:r w:rsidR="000C7BFC">
        <w:rPr>
          <w:rFonts w:ascii="Arial" w:hAnsi="Arial" w:cs="Arial"/>
          <w:sz w:val="22"/>
          <w:szCs w:val="22"/>
        </w:rPr>
        <w:t xml:space="preserve"> </w:t>
      </w:r>
      <w:r w:rsidR="00B450C3">
        <w:rPr>
          <w:rFonts w:ascii="Arial" w:hAnsi="Arial" w:cs="Arial"/>
          <w:sz w:val="22"/>
          <w:szCs w:val="22"/>
        </w:rPr>
        <w:t xml:space="preserve">o pracę i wymiaru etatu, </w:t>
      </w:r>
      <w:r w:rsidR="00F94A41">
        <w:rPr>
          <w:rFonts w:ascii="Arial" w:hAnsi="Arial" w:cs="Arial"/>
          <w:sz w:val="22"/>
          <w:szCs w:val="22"/>
        </w:rPr>
        <w:t xml:space="preserve">zakresu obowiązków pracowników, daty zawarcia umowy, </w:t>
      </w:r>
      <w:r w:rsidR="00B450C3">
        <w:rPr>
          <w:rFonts w:ascii="Arial" w:hAnsi="Arial" w:cs="Arial"/>
          <w:sz w:val="22"/>
          <w:szCs w:val="22"/>
        </w:rPr>
        <w:t>liczby dni dotyczących zatrudnienia na podstawie umowy</w:t>
      </w:r>
      <w:r w:rsidR="000C7BFC">
        <w:rPr>
          <w:rFonts w:ascii="Arial" w:hAnsi="Arial" w:cs="Arial"/>
          <w:sz w:val="22"/>
          <w:szCs w:val="22"/>
        </w:rPr>
        <w:t xml:space="preserve"> </w:t>
      </w:r>
      <w:r w:rsidR="00B450C3">
        <w:rPr>
          <w:rFonts w:ascii="Arial" w:hAnsi="Arial" w:cs="Arial"/>
          <w:sz w:val="22"/>
          <w:szCs w:val="22"/>
        </w:rPr>
        <w:t>o pracę w ciągu pełnego miesiąca</w:t>
      </w:r>
      <w:r w:rsidR="00F94A41">
        <w:rPr>
          <w:rFonts w:ascii="Arial" w:hAnsi="Arial" w:cs="Arial"/>
          <w:sz w:val="22"/>
          <w:szCs w:val="22"/>
        </w:rPr>
        <w:t xml:space="preserve"> </w:t>
      </w:r>
      <w:r w:rsidR="00B450C3">
        <w:rPr>
          <w:rFonts w:ascii="Arial" w:hAnsi="Arial" w:cs="Arial"/>
          <w:sz w:val="22"/>
          <w:szCs w:val="22"/>
        </w:rPr>
        <w:t>(w celu potwierdzenia ciągłości zatrudnienia) oraz podpis osoby uprawnionej</w:t>
      </w:r>
      <w:r w:rsidR="00F94A41">
        <w:rPr>
          <w:rFonts w:ascii="Arial" w:hAnsi="Arial" w:cs="Arial"/>
          <w:sz w:val="22"/>
          <w:szCs w:val="22"/>
        </w:rPr>
        <w:t xml:space="preserve"> </w:t>
      </w:r>
      <w:r w:rsidR="00B450C3">
        <w:rPr>
          <w:rFonts w:ascii="Arial" w:hAnsi="Arial" w:cs="Arial"/>
          <w:sz w:val="22"/>
          <w:szCs w:val="22"/>
        </w:rPr>
        <w:t>do złożenia oświadczenia w imieniu wykonawcy</w:t>
      </w:r>
      <w:r w:rsidR="000C7BFC">
        <w:rPr>
          <w:rFonts w:ascii="Arial" w:hAnsi="Arial" w:cs="Arial"/>
          <w:sz w:val="22"/>
          <w:szCs w:val="22"/>
        </w:rPr>
        <w:t xml:space="preserve"> </w:t>
      </w:r>
      <w:r w:rsidR="00B450C3">
        <w:rPr>
          <w:rFonts w:ascii="Arial" w:hAnsi="Arial" w:cs="Arial"/>
          <w:sz w:val="22"/>
          <w:szCs w:val="22"/>
        </w:rPr>
        <w:t>lub podwykonawcy</w:t>
      </w:r>
      <w:r>
        <w:rPr>
          <w:rFonts w:ascii="Arial" w:hAnsi="Arial" w:cs="Arial"/>
          <w:sz w:val="22"/>
          <w:szCs w:val="22"/>
        </w:rPr>
        <w:t>,</w:t>
      </w:r>
    </w:p>
    <w:p w14:paraId="50F3DE81" w14:textId="49024E62" w:rsidR="00B450C3" w:rsidRDefault="00A700F5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450C3">
        <w:rPr>
          <w:rFonts w:ascii="Arial" w:hAnsi="Arial" w:cs="Arial"/>
          <w:sz w:val="22"/>
          <w:szCs w:val="22"/>
        </w:rPr>
        <w:t xml:space="preserve"> tytułu niespełnienia przez wykonawcę wymogu zatrudnienia na podstawie umowy       o pracę osób wykonujących wskazane w pkt </w:t>
      </w:r>
      <w:r w:rsidR="00892F3D">
        <w:rPr>
          <w:rFonts w:ascii="Arial" w:hAnsi="Arial" w:cs="Arial"/>
          <w:color w:val="000000"/>
          <w:sz w:val="22"/>
          <w:szCs w:val="22"/>
        </w:rPr>
        <w:t xml:space="preserve">17 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i </w:t>
      </w:r>
      <w:r w:rsidR="00892F3D">
        <w:rPr>
          <w:rFonts w:ascii="Arial" w:hAnsi="Arial" w:cs="Arial"/>
          <w:color w:val="000000"/>
          <w:sz w:val="22"/>
          <w:szCs w:val="22"/>
        </w:rPr>
        <w:t xml:space="preserve">18 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czynności, w szczególności nieprzedłużenie oświadczeń w terminie wskazanym przez Zamawiającego zgodnie             z pkt. </w:t>
      </w:r>
      <w:r w:rsidR="004A3A82">
        <w:rPr>
          <w:rFonts w:ascii="Arial" w:hAnsi="Arial" w:cs="Arial"/>
          <w:color w:val="000000"/>
          <w:sz w:val="22"/>
          <w:szCs w:val="22"/>
        </w:rPr>
        <w:t>21</w:t>
      </w:r>
      <w:r w:rsidR="00B450C3">
        <w:rPr>
          <w:rFonts w:ascii="Arial" w:hAnsi="Arial" w:cs="Arial"/>
          <w:color w:val="000000"/>
          <w:sz w:val="22"/>
          <w:szCs w:val="22"/>
        </w:rPr>
        <w:t>, Zamawiający przewiduje sankcję w postaci obowiązku zapłaty przez wykonawcę kary umownej w wysokości określonej § 12 ust. 1 pkt 1) lit. e),f),g) h), i) umowy w sprawie zamówienia publicznego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36ABD6E0" w14:textId="4360DDA5" w:rsidR="00B450C3" w:rsidRDefault="00B450C3">
      <w:pPr>
        <w:numPr>
          <w:ilvl w:val="1"/>
          <w:numId w:val="20"/>
        </w:numPr>
        <w:tabs>
          <w:tab w:val="left" w:pos="709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zastrzega sobie możliwość kontroli zatrudnienia ww</w:t>
      </w:r>
      <w:r w:rsidR="00382233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osób przez cały okres realizacji wykonywanych przez niego czynności</w:t>
      </w:r>
      <w:r w:rsidR="00A700F5">
        <w:rPr>
          <w:rFonts w:ascii="Arial" w:hAnsi="Arial" w:cs="Arial"/>
          <w:color w:val="000000"/>
          <w:sz w:val="22"/>
          <w:szCs w:val="22"/>
        </w:rPr>
        <w:t>,</w:t>
      </w:r>
    </w:p>
    <w:p w14:paraId="795F2B4F" w14:textId="58837A35" w:rsidR="00B450C3" w:rsidRDefault="00A700F5">
      <w:pPr>
        <w:numPr>
          <w:ilvl w:val="1"/>
          <w:numId w:val="20"/>
        </w:numPr>
        <w:tabs>
          <w:tab w:val="left" w:pos="709"/>
        </w:tabs>
        <w:ind w:left="709" w:hanging="425"/>
        <w:jc w:val="both"/>
      </w:pPr>
      <w:r>
        <w:rPr>
          <w:rFonts w:ascii="Arial" w:hAnsi="Arial" w:cs="Arial"/>
          <w:color w:val="000000"/>
          <w:sz w:val="22"/>
          <w:szCs w:val="22"/>
        </w:rPr>
        <w:t>p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owyższy wymóg (określony w punkcie </w:t>
      </w:r>
      <w:r w:rsidR="00EF3170">
        <w:rPr>
          <w:rFonts w:ascii="Arial" w:hAnsi="Arial" w:cs="Arial"/>
          <w:color w:val="000000"/>
          <w:sz w:val="22"/>
          <w:szCs w:val="22"/>
        </w:rPr>
        <w:t>17</w:t>
      </w:r>
      <w:r w:rsidR="00B450C3">
        <w:rPr>
          <w:rFonts w:ascii="Arial" w:hAnsi="Arial" w:cs="Arial"/>
          <w:color w:val="000000"/>
          <w:sz w:val="22"/>
          <w:szCs w:val="22"/>
        </w:rPr>
        <w:t>-</w:t>
      </w:r>
      <w:r w:rsidR="00EF3170">
        <w:rPr>
          <w:rFonts w:ascii="Arial" w:hAnsi="Arial" w:cs="Arial"/>
          <w:color w:val="000000"/>
          <w:sz w:val="22"/>
          <w:szCs w:val="22"/>
        </w:rPr>
        <w:t xml:space="preserve">23 </w:t>
      </w:r>
      <w:r w:rsidR="00B450C3">
        <w:rPr>
          <w:rFonts w:ascii="Arial" w:hAnsi="Arial" w:cs="Arial"/>
          <w:color w:val="000000"/>
          <w:sz w:val="22"/>
          <w:szCs w:val="22"/>
        </w:rPr>
        <w:t xml:space="preserve">dotyczy </w:t>
      </w:r>
      <w:r w:rsidR="00B450C3">
        <w:rPr>
          <w:rFonts w:ascii="Arial" w:hAnsi="Arial" w:cs="Arial"/>
          <w:sz w:val="22"/>
          <w:szCs w:val="22"/>
        </w:rPr>
        <w:t>również podwykonawców wykonujących wskazane wyżej czynności.</w:t>
      </w:r>
    </w:p>
    <w:p w14:paraId="530D7108" w14:textId="77777777" w:rsidR="00B450C3" w:rsidRDefault="00B450C3">
      <w:pPr>
        <w:tabs>
          <w:tab w:val="left" w:pos="709"/>
        </w:tabs>
        <w:ind w:left="709" w:hanging="425"/>
        <w:jc w:val="both"/>
      </w:pPr>
    </w:p>
    <w:p w14:paraId="45B61925" w14:textId="241C4692" w:rsidR="00B450C3" w:rsidRPr="00F90111" w:rsidRDefault="00B450C3">
      <w:pPr>
        <w:tabs>
          <w:tab w:val="left" w:pos="709"/>
        </w:tabs>
        <w:ind w:left="709" w:hanging="425"/>
        <w:jc w:val="both"/>
      </w:pPr>
      <w:r w:rsidRPr="00F90111">
        <w:rPr>
          <w:rFonts w:ascii="Arial" w:hAnsi="Arial" w:cs="Arial"/>
          <w:sz w:val="22"/>
          <w:szCs w:val="22"/>
        </w:rPr>
        <w:lastRenderedPageBreak/>
        <w:t>2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F90111">
        <w:rPr>
          <w:rFonts w:ascii="Arial" w:hAnsi="Arial" w:cs="Arial"/>
          <w:sz w:val="22"/>
          <w:szCs w:val="22"/>
        </w:rPr>
        <w:t xml:space="preserve">Wykonawca zobowiązany jest do wykonania i przedłożenia Zamawiającemu,  najpóźniej </w:t>
      </w:r>
      <w:r w:rsidR="007A5EA9">
        <w:rPr>
          <w:rFonts w:ascii="Arial" w:hAnsi="Arial" w:cs="Arial"/>
          <w:sz w:val="22"/>
          <w:szCs w:val="22"/>
        </w:rPr>
        <w:t xml:space="preserve">do 14-tu </w:t>
      </w:r>
      <w:r w:rsidRPr="00F90111">
        <w:rPr>
          <w:rFonts w:ascii="Arial" w:hAnsi="Arial" w:cs="Arial"/>
          <w:sz w:val="22"/>
          <w:szCs w:val="22"/>
        </w:rPr>
        <w:t>dni</w:t>
      </w:r>
      <w:r w:rsidR="007A5EA9">
        <w:rPr>
          <w:rFonts w:ascii="Arial" w:hAnsi="Arial" w:cs="Arial"/>
          <w:sz w:val="22"/>
          <w:szCs w:val="22"/>
        </w:rPr>
        <w:t xml:space="preserve"> od</w:t>
      </w:r>
      <w:r w:rsidRPr="00F90111">
        <w:rPr>
          <w:rFonts w:ascii="Arial" w:hAnsi="Arial" w:cs="Arial"/>
          <w:sz w:val="22"/>
          <w:szCs w:val="22"/>
        </w:rPr>
        <w:t xml:space="preserve"> podpisania </w:t>
      </w:r>
      <w:r w:rsidR="007A5EA9">
        <w:rPr>
          <w:rFonts w:ascii="Arial" w:hAnsi="Arial" w:cs="Arial"/>
          <w:sz w:val="22"/>
          <w:szCs w:val="22"/>
        </w:rPr>
        <w:t xml:space="preserve">niniejszej </w:t>
      </w:r>
      <w:r w:rsidRPr="00F90111">
        <w:rPr>
          <w:rFonts w:ascii="Arial" w:hAnsi="Arial" w:cs="Arial"/>
          <w:sz w:val="22"/>
          <w:szCs w:val="22"/>
        </w:rPr>
        <w:t>umowy, następujących dokumentów:</w:t>
      </w:r>
    </w:p>
    <w:p w14:paraId="75EF8717" w14:textId="71A76E09" w:rsidR="00B450C3" w:rsidRPr="00F90111" w:rsidRDefault="00B450C3">
      <w:pPr>
        <w:tabs>
          <w:tab w:val="left" w:pos="709"/>
        </w:tabs>
        <w:ind w:left="709" w:hanging="425"/>
        <w:jc w:val="both"/>
      </w:pPr>
      <w:r w:rsidRPr="00F90111">
        <w:rPr>
          <w:rFonts w:ascii="Arial" w:hAnsi="Arial" w:cs="Arial"/>
          <w:sz w:val="22"/>
          <w:szCs w:val="22"/>
        </w:rPr>
        <w:t xml:space="preserve">1) </w:t>
      </w:r>
      <w:r w:rsidR="00382233">
        <w:rPr>
          <w:rFonts w:ascii="Arial" w:hAnsi="Arial" w:cs="Arial"/>
          <w:sz w:val="22"/>
          <w:szCs w:val="22"/>
        </w:rPr>
        <w:tab/>
      </w:r>
      <w:r w:rsidRPr="00F90111">
        <w:rPr>
          <w:rFonts w:ascii="Arial" w:hAnsi="Arial" w:cs="Arial"/>
          <w:sz w:val="22"/>
          <w:szCs w:val="22"/>
        </w:rPr>
        <w:t xml:space="preserve">kosztorysu opracowanego metodą kalkulacji szczegółowej zgodnie </w:t>
      </w:r>
      <w:r w:rsidR="00382233">
        <w:rPr>
          <w:rFonts w:ascii="Arial" w:hAnsi="Arial" w:cs="Arial"/>
          <w:sz w:val="22"/>
          <w:szCs w:val="22"/>
        </w:rPr>
        <w:t xml:space="preserve">                                        </w:t>
      </w:r>
      <w:r w:rsidRPr="00F90111">
        <w:rPr>
          <w:rFonts w:ascii="Arial" w:hAnsi="Arial" w:cs="Arial"/>
          <w:sz w:val="22"/>
          <w:szCs w:val="22"/>
        </w:rPr>
        <w:t>z Rozporządzeniem Ministra Rozwoju</w:t>
      </w:r>
      <w:r w:rsidR="00EB0DCA">
        <w:rPr>
          <w:rFonts w:ascii="Arial" w:hAnsi="Arial" w:cs="Arial"/>
          <w:sz w:val="22"/>
          <w:szCs w:val="22"/>
        </w:rPr>
        <w:t xml:space="preserve"> i </w:t>
      </w:r>
      <w:r w:rsidR="007461F0">
        <w:rPr>
          <w:rFonts w:ascii="Arial" w:hAnsi="Arial" w:cs="Arial"/>
          <w:sz w:val="22"/>
          <w:szCs w:val="22"/>
        </w:rPr>
        <w:t>Technologii</w:t>
      </w:r>
      <w:r w:rsidRPr="00F90111">
        <w:rPr>
          <w:rFonts w:ascii="Arial" w:hAnsi="Arial" w:cs="Arial"/>
          <w:sz w:val="22"/>
          <w:szCs w:val="22"/>
        </w:rPr>
        <w:t xml:space="preserve"> z dnia </w:t>
      </w:r>
      <w:r w:rsidR="00EB0DCA">
        <w:rPr>
          <w:rFonts w:ascii="Arial" w:hAnsi="Arial" w:cs="Arial"/>
          <w:sz w:val="22"/>
          <w:szCs w:val="22"/>
        </w:rPr>
        <w:t xml:space="preserve">20 grudnia </w:t>
      </w:r>
      <w:r w:rsidRPr="00F90111">
        <w:rPr>
          <w:rFonts w:ascii="Arial" w:hAnsi="Arial" w:cs="Arial"/>
          <w:sz w:val="22"/>
          <w:szCs w:val="22"/>
        </w:rPr>
        <w:t xml:space="preserve"> 2001 r. w sprawie </w:t>
      </w:r>
      <w:r w:rsidR="00B72454">
        <w:rPr>
          <w:rFonts w:ascii="Arial" w:hAnsi="Arial" w:cs="Arial"/>
          <w:sz w:val="22"/>
          <w:szCs w:val="22"/>
        </w:rPr>
        <w:t xml:space="preserve">określenia </w:t>
      </w:r>
      <w:r w:rsidRPr="00F90111">
        <w:rPr>
          <w:rFonts w:ascii="Arial" w:hAnsi="Arial" w:cs="Arial"/>
          <w:sz w:val="22"/>
          <w:szCs w:val="22"/>
        </w:rPr>
        <w:t>metod</w:t>
      </w:r>
      <w:r w:rsidR="00B72454">
        <w:rPr>
          <w:rFonts w:ascii="Arial" w:hAnsi="Arial" w:cs="Arial"/>
          <w:sz w:val="22"/>
          <w:szCs w:val="22"/>
        </w:rPr>
        <w:t xml:space="preserve"> i podstaw sporządzania </w:t>
      </w:r>
      <w:r w:rsidRPr="00F90111">
        <w:rPr>
          <w:rFonts w:ascii="Arial" w:hAnsi="Arial" w:cs="Arial"/>
          <w:sz w:val="22"/>
          <w:szCs w:val="22"/>
        </w:rPr>
        <w:t>kosztorys</w:t>
      </w:r>
      <w:r w:rsidR="00B72454">
        <w:rPr>
          <w:rFonts w:ascii="Arial" w:hAnsi="Arial" w:cs="Arial"/>
          <w:sz w:val="22"/>
          <w:szCs w:val="22"/>
        </w:rPr>
        <w:t>u inwestorskiego, obliczania planowanych kosztów prac projektowych oraz planowanych kosztów robót budowlanych określonych w programie funkcjonalno-użytkowym</w:t>
      </w:r>
      <w:r w:rsidR="006648D0">
        <w:rPr>
          <w:rFonts w:ascii="Arial" w:hAnsi="Arial" w:cs="Arial"/>
          <w:sz w:val="22"/>
          <w:szCs w:val="22"/>
        </w:rPr>
        <w:t xml:space="preserve"> </w:t>
      </w:r>
      <w:r w:rsidRPr="00F90111">
        <w:rPr>
          <w:rFonts w:ascii="Arial" w:hAnsi="Arial" w:cs="Arial"/>
          <w:sz w:val="22"/>
          <w:szCs w:val="22"/>
        </w:rPr>
        <w:t>(Dz.U.</w:t>
      </w:r>
      <w:r w:rsidR="006648D0">
        <w:rPr>
          <w:rFonts w:ascii="Arial" w:hAnsi="Arial" w:cs="Arial"/>
          <w:sz w:val="22"/>
          <w:szCs w:val="22"/>
        </w:rPr>
        <w:t>2021.2458).</w:t>
      </w:r>
      <w:r w:rsidR="00D14A09">
        <w:rPr>
          <w:rFonts w:ascii="Arial" w:hAnsi="Arial" w:cs="Arial"/>
          <w:sz w:val="22"/>
          <w:szCs w:val="22"/>
        </w:rPr>
        <w:t xml:space="preserve"> </w:t>
      </w:r>
      <w:r w:rsidR="006648D0">
        <w:rPr>
          <w:rFonts w:ascii="Arial" w:hAnsi="Arial" w:cs="Arial"/>
          <w:sz w:val="22"/>
          <w:szCs w:val="22"/>
        </w:rPr>
        <w:t>P</w:t>
      </w:r>
      <w:r w:rsidR="00F90111">
        <w:rPr>
          <w:rFonts w:ascii="Arial" w:hAnsi="Arial" w:cs="Arial"/>
          <w:sz w:val="22"/>
          <w:szCs w:val="22"/>
        </w:rPr>
        <w:t>omimo, że</w:t>
      </w:r>
      <w:r w:rsidRPr="00F90111">
        <w:rPr>
          <w:rFonts w:ascii="Arial" w:hAnsi="Arial" w:cs="Arial"/>
          <w:sz w:val="22"/>
          <w:szCs w:val="22"/>
        </w:rPr>
        <w:t xml:space="preserve"> obowiązującym wynagrodzeniem jest </w:t>
      </w:r>
      <w:r w:rsidRPr="00F90111">
        <w:rPr>
          <w:rFonts w:ascii="Arial" w:hAnsi="Arial" w:cs="Arial"/>
          <w:sz w:val="22"/>
          <w:szCs w:val="22"/>
          <w:u w:val="single"/>
        </w:rPr>
        <w:t>wynagrodzenie ryczałtowe</w:t>
      </w:r>
      <w:r w:rsidRPr="00F90111">
        <w:rPr>
          <w:rFonts w:ascii="Arial" w:hAnsi="Arial" w:cs="Arial"/>
          <w:sz w:val="22"/>
          <w:szCs w:val="22"/>
        </w:rPr>
        <w:t xml:space="preserve">, kosztorys ten będzie wykorzystywany do obliczenia należnego wynagrodzenia Wykonawcy w przypadku </w:t>
      </w:r>
      <w:r w:rsidR="00F90111" w:rsidRPr="00F90111">
        <w:rPr>
          <w:rFonts w:ascii="Arial" w:hAnsi="Arial" w:cs="Arial"/>
          <w:sz w:val="22"/>
          <w:szCs w:val="22"/>
        </w:rPr>
        <w:t>odstąpienia</w:t>
      </w:r>
      <w:r w:rsidRPr="00F90111">
        <w:rPr>
          <w:rFonts w:ascii="Arial" w:hAnsi="Arial" w:cs="Arial"/>
          <w:sz w:val="22"/>
          <w:szCs w:val="22"/>
        </w:rPr>
        <w:t xml:space="preserve"> od umowy.</w:t>
      </w:r>
    </w:p>
    <w:p w14:paraId="011E77B8" w14:textId="77777777" w:rsidR="00B450C3" w:rsidRPr="00F90111" w:rsidRDefault="00B450C3">
      <w:pPr>
        <w:tabs>
          <w:tab w:val="left" w:pos="709"/>
        </w:tabs>
        <w:ind w:left="709" w:hanging="425"/>
        <w:jc w:val="both"/>
      </w:pPr>
    </w:p>
    <w:p w14:paraId="08E372C9" w14:textId="1BEA0E81" w:rsidR="00B450C3" w:rsidRPr="00F90111" w:rsidRDefault="00B450C3">
      <w:pPr>
        <w:numPr>
          <w:ilvl w:val="0"/>
          <w:numId w:val="25"/>
        </w:numPr>
        <w:ind w:left="284" w:firstLine="0"/>
        <w:jc w:val="both"/>
        <w:rPr>
          <w:rFonts w:ascii="Arial" w:hAnsi="Arial" w:cs="Arial"/>
          <w:sz w:val="22"/>
          <w:szCs w:val="22"/>
        </w:rPr>
      </w:pPr>
      <w:r w:rsidRPr="00F90111">
        <w:rPr>
          <w:rFonts w:ascii="Arial" w:hAnsi="Arial" w:cs="Arial"/>
          <w:sz w:val="22"/>
          <w:szCs w:val="22"/>
        </w:rPr>
        <w:t xml:space="preserve">harmonogramu rzeczowo - terminowo - finansowego, uwzględniającego wykonanie wszystkich robót objętych przedmiotem zamówienia. Harmonogram musi zawierać wszelkie koszty składające się na cenę oferty, niezbędne do zrealizowania zamówienia </w:t>
      </w:r>
      <w:r w:rsidR="00382233">
        <w:rPr>
          <w:rFonts w:ascii="Arial" w:hAnsi="Arial" w:cs="Arial"/>
          <w:sz w:val="22"/>
          <w:szCs w:val="22"/>
        </w:rPr>
        <w:t xml:space="preserve">               </w:t>
      </w:r>
      <w:r w:rsidRPr="00F90111">
        <w:rPr>
          <w:rFonts w:ascii="Arial" w:hAnsi="Arial" w:cs="Arial"/>
          <w:sz w:val="22"/>
          <w:szCs w:val="22"/>
        </w:rPr>
        <w:t>z ich podziałem na poszczególne elementy, które mogą stanowić osobny element odbioru częściowego z uwzględnieniem terminów realizacji każdego z tych elementów.</w:t>
      </w:r>
      <w:r w:rsidR="00543246">
        <w:rPr>
          <w:rFonts w:ascii="Arial" w:hAnsi="Arial" w:cs="Arial"/>
          <w:sz w:val="22"/>
          <w:szCs w:val="22"/>
        </w:rPr>
        <w:t xml:space="preserve"> </w:t>
      </w:r>
    </w:p>
    <w:p w14:paraId="18B7518E" w14:textId="77777777" w:rsidR="00B450C3" w:rsidRPr="00F90111" w:rsidRDefault="00B450C3">
      <w:pPr>
        <w:ind w:left="284"/>
        <w:jc w:val="both"/>
        <w:rPr>
          <w:rFonts w:ascii="Arial" w:hAnsi="Arial" w:cs="Arial"/>
          <w:sz w:val="22"/>
          <w:szCs w:val="22"/>
        </w:rPr>
      </w:pPr>
      <w:r w:rsidRPr="00F90111">
        <w:rPr>
          <w:rFonts w:ascii="Arial" w:hAnsi="Arial" w:cs="Arial"/>
          <w:sz w:val="22"/>
          <w:szCs w:val="22"/>
        </w:rPr>
        <w:t xml:space="preserve">Wykonawcę obowiązuje konieczność zgłaszania Zamawiającemu każdorazowej zmiany </w:t>
      </w:r>
      <w:r w:rsidRPr="00D25751">
        <w:rPr>
          <w:rFonts w:ascii="Arial" w:hAnsi="Arial" w:cs="Arial"/>
          <w:color w:val="000000" w:themeColor="text1"/>
          <w:sz w:val="22"/>
          <w:szCs w:val="22"/>
        </w:rPr>
        <w:t>harmonogramu.</w:t>
      </w:r>
    </w:p>
    <w:p w14:paraId="30214704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746A2354" w14:textId="77777777" w:rsidR="0036131B" w:rsidRDefault="0036131B">
      <w:pPr>
        <w:jc w:val="center"/>
        <w:rPr>
          <w:rFonts w:ascii="Arial" w:hAnsi="Arial" w:cs="Arial"/>
          <w:sz w:val="22"/>
          <w:szCs w:val="22"/>
        </w:rPr>
      </w:pPr>
    </w:p>
    <w:p w14:paraId="07AE293E" w14:textId="3F11AE72" w:rsidR="00B450C3" w:rsidRDefault="00B450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ponosi pełną odpowiedzialność za szkody powstałe przy wykonywaniu przedmiotu</w:t>
      </w:r>
      <w:r w:rsidR="00CB13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umowy, odpowiada także w pełnym zakresie za wszelkie działania podwykonawców i innych osób działających w jego imieniu, jak za działania własne. </w:t>
      </w:r>
    </w:p>
    <w:p w14:paraId="3F70D942" w14:textId="77777777" w:rsidR="00A025F5" w:rsidRDefault="00A025F5">
      <w:pPr>
        <w:jc w:val="center"/>
        <w:rPr>
          <w:rFonts w:ascii="Arial" w:hAnsi="Arial" w:cs="Arial"/>
          <w:b/>
          <w:sz w:val="22"/>
          <w:szCs w:val="22"/>
        </w:rPr>
      </w:pPr>
    </w:p>
    <w:p w14:paraId="674B997B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5A4C0216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30F8F03E" w14:textId="77777777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może powierzyć wykonanie części zamówienia Podwykonawcy,</w:t>
      </w:r>
      <w:r>
        <w:rPr>
          <w:rFonts w:ascii="Arial" w:hAnsi="Arial" w:cs="Arial"/>
          <w:sz w:val="22"/>
          <w:szCs w:val="22"/>
        </w:rPr>
        <w:br/>
        <w:t>o którym mowa §1.</w:t>
      </w:r>
    </w:p>
    <w:p w14:paraId="592543BA" w14:textId="77777777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zawarcia umowy Wykonawcy z Podwykonawcą, jest wymagana zgoda Zamawiającego. W tej sytuacji nie później niż 14 dni przed planowanym skierowaniem Podwykonawcy do wykonania robót, Wykonawca jest zobowiązany przedstawić Zamawiającemu do akceptacji projekt umowy z Podwykonawcą, uwzględniając zakres robót powierzonych Podwykonawcy, termin ich wykonania oraz wysokość wynagrodzenia przysługującego z tytułu ich wykonania.</w:t>
      </w:r>
    </w:p>
    <w:p w14:paraId="05A4222C" w14:textId="77777777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Zamawiający w terminie 14 dni od przedstawienia mu przez Wykonawcę projektu umowy z Podwykonawcą wraz z częścią dokumentacji, dotyczącej wykonania robót, określonych w umowie lub projekcie nie zgłosi na piśmie zastrzeżeń uważa się, że wyraził zgodę na zawarcie umowy.</w:t>
      </w:r>
    </w:p>
    <w:p w14:paraId="04BF9F2C" w14:textId="77777777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zawarcia przez Podwykonawcę umowy z dalszym Podwykonawcą jest wymagana zgoda Zamawiającego i Wykonawcy. Postanowienia wynikające z ust. 1 – 2 stosuje się odpowiednio.</w:t>
      </w:r>
    </w:p>
    <w:p w14:paraId="4649FC67" w14:textId="77777777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zapewni ustalenie w umowach z Podwykonawcami taki zakres odpowiedzialności za wady i okresu odpowiedzialności, aby nie był on mniejszy</w:t>
      </w:r>
      <w:r>
        <w:rPr>
          <w:rFonts w:ascii="Arial" w:hAnsi="Arial" w:cs="Arial"/>
          <w:sz w:val="22"/>
          <w:szCs w:val="22"/>
        </w:rPr>
        <w:br/>
        <w:t>i krótszy od zakresu i okresu odpowiedzialności za wady Wykonawcy wobec Zamawiającego.</w:t>
      </w:r>
    </w:p>
    <w:p w14:paraId="1F64D5B5" w14:textId="77777777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zapłaty wynagrodzenia Podwykonawcy (lub dalszemu Podwykonawcy), przewidziany w umowie o podwykonawstwo, nie może być dłuższy niż 30 dni od dnia doręczenia Wykonawcy, Podwykonawcy (lub dalszemu Podwykonawcy) faktury lub rachunku, potwierdzających wykonanie zleconej Podwykonawcy (lud dalszemu Podwykonawcy) dostawy, usługi lub roboty budowlanej.</w:t>
      </w:r>
    </w:p>
    <w:p w14:paraId="7A6755DF" w14:textId="77777777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Wykonawca, Podwykonawca (lub dalszy Podwykonawca) robót przedkłada Zamawiającemu w terminie 7 dni od daty jej zawarcia, poświadczoną za zgodność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z oryginałem kopię zawartej umowy o podwykonawstwo.</w:t>
      </w:r>
    </w:p>
    <w:p w14:paraId="69563309" w14:textId="77777777" w:rsidR="00B450C3" w:rsidRDefault="00B450C3">
      <w:pPr>
        <w:widowControl w:val="0"/>
        <w:numPr>
          <w:ilvl w:val="0"/>
          <w:numId w:val="19"/>
        </w:num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Zamawiający, w terminie 7 dni zgłasza pisemny sprzeciw do umowy</w:t>
      </w:r>
      <w:r>
        <w:rPr>
          <w:rFonts w:ascii="Arial" w:hAnsi="Arial" w:cs="Arial"/>
          <w:sz w:val="22"/>
          <w:szCs w:val="22"/>
        </w:rPr>
        <w:br/>
        <w:t>o podwykonawstwo w następujących przypadkach:</w:t>
      </w:r>
    </w:p>
    <w:p w14:paraId="2AF0D72F" w14:textId="71E9999F" w:rsidR="00B450C3" w:rsidRDefault="00B450C3">
      <w:pPr>
        <w:widowControl w:val="0"/>
        <w:numPr>
          <w:ilvl w:val="0"/>
          <w:numId w:val="11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niespełnienie wymagań określonych w specyfikacji  warunków zamówienia,</w:t>
      </w:r>
    </w:p>
    <w:p w14:paraId="747BE3AA" w14:textId="77777777" w:rsidR="00B450C3" w:rsidRPr="00B43053" w:rsidRDefault="00B450C3">
      <w:pPr>
        <w:widowControl w:val="0"/>
        <w:numPr>
          <w:ilvl w:val="0"/>
          <w:numId w:val="11"/>
        </w:numPr>
        <w:tabs>
          <w:tab w:val="left" w:pos="993"/>
          <w:tab w:val="left" w:pos="1080"/>
        </w:tabs>
        <w:ind w:left="993" w:hanging="426"/>
        <w:jc w:val="both"/>
        <w:rPr>
          <w:rFonts w:ascii="Arial" w:hAnsi="Arial" w:cs="Arial"/>
          <w:sz w:val="22"/>
          <w:szCs w:val="22"/>
        </w:rPr>
      </w:pPr>
      <w:r w:rsidRPr="00B43053">
        <w:rPr>
          <w:rFonts w:ascii="Arial" w:hAnsi="Arial" w:cs="Arial"/>
          <w:sz w:val="22"/>
          <w:szCs w:val="22"/>
        </w:rPr>
        <w:t>gdy umowa przewiduje termin zapłaty wynagrodzenia dłuższy niż 30 dni od daty doręczenia faktury lub rachunku.</w:t>
      </w:r>
    </w:p>
    <w:p w14:paraId="4FD9D66F" w14:textId="77777777" w:rsidR="00B450C3" w:rsidRDefault="00B450C3">
      <w:pPr>
        <w:widowControl w:val="0"/>
        <w:numPr>
          <w:ilvl w:val="0"/>
          <w:numId w:val="19"/>
        </w:num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Wykonawca, Podwykonawca (lub dalszy Podwykonawca) robót przedkłada Zamawiającemu w terminie 7 dni od dnia jej zawarcia, poświadczoną za zgodność</w:t>
      </w:r>
      <w:r>
        <w:rPr>
          <w:rFonts w:ascii="Arial" w:hAnsi="Arial" w:cs="Arial"/>
          <w:sz w:val="22"/>
          <w:szCs w:val="22"/>
        </w:rPr>
        <w:br/>
        <w:t>z oryginałem kopię zawartej umowy o podwykonawstwo której przedmiotem są dostawy, usługi lub roboty budowlane, w terminie 7 dni od dnia jej zawarcia,</w:t>
      </w:r>
      <w:r>
        <w:rPr>
          <w:rFonts w:ascii="Arial" w:hAnsi="Arial" w:cs="Arial"/>
          <w:sz w:val="22"/>
          <w:szCs w:val="22"/>
        </w:rPr>
        <w:br/>
        <w:t>z wyłączeniem umów o podwykonawstwo o wartości mniejszej niż 0,5% wartości</w:t>
      </w:r>
      <w:r>
        <w:rPr>
          <w:rFonts w:ascii="Arial" w:hAnsi="Arial" w:cs="Arial"/>
          <w:sz w:val="22"/>
          <w:szCs w:val="22"/>
        </w:rPr>
        <w:br/>
        <w:t>o której mowa w §7 ust. 1 umowy.</w:t>
      </w:r>
    </w:p>
    <w:p w14:paraId="73044CE4" w14:textId="19FB42C0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8, jeżeli termin zapłaty wynagrodzenia jest dłuższy niż określony w ust. 6, </w:t>
      </w:r>
      <w:r w:rsidR="00755362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amawiający informuje o tym </w:t>
      </w:r>
      <w:r w:rsidR="00755362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ykonawcę i wzywa go </w:t>
      </w:r>
      <w:r w:rsidR="009F61B2">
        <w:rPr>
          <w:rFonts w:ascii="Arial" w:hAnsi="Arial" w:cs="Arial"/>
          <w:sz w:val="22"/>
          <w:szCs w:val="22"/>
        </w:rPr>
        <w:t xml:space="preserve">                                   </w:t>
      </w:r>
      <w:r>
        <w:rPr>
          <w:rFonts w:ascii="Arial" w:hAnsi="Arial" w:cs="Arial"/>
          <w:sz w:val="22"/>
          <w:szCs w:val="22"/>
        </w:rPr>
        <w:t>do doprowadzenia do zmiany tej umowy pod rygorem wystąpienia o zapłatę kary umownej.</w:t>
      </w:r>
    </w:p>
    <w:p w14:paraId="0706CE9A" w14:textId="77777777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Przepisy ust. 1-10 stosuje się odpowiednio do zmian tej umowy o podwykonawstwo.</w:t>
      </w:r>
    </w:p>
    <w:p w14:paraId="2B30A285" w14:textId="45CF81B9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uchylenia się od zapłaty wynagrodzenia przez Wykonawcę, </w:t>
      </w:r>
      <w:r w:rsidR="00755362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amawiający dokonuje bezpośredniej zapłaty wynagrodzenia przysługującego Podwykonawcy (lub dalszemu Podwykonawcy), który zawarł zaakceptowaną przez Zamawiającego umowę</w:t>
      </w:r>
      <w:r>
        <w:rPr>
          <w:rFonts w:ascii="Arial" w:hAnsi="Arial" w:cs="Arial"/>
          <w:sz w:val="22"/>
          <w:szCs w:val="22"/>
        </w:rPr>
        <w:br/>
        <w:t>o podwykonawstwie, której przedmiotem są roboty budowlane lub który zawarł przedłożoną Zamawiającemu umowę o podwykonawstwo, której przedmiotem są dostawy lub usługi.</w:t>
      </w:r>
    </w:p>
    <w:p w14:paraId="03D7811E" w14:textId="3F354FC6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dokonaniem bezpośredniej zapłaty Zamawiający informuje Wykonawcę</w:t>
      </w:r>
      <w:r>
        <w:rPr>
          <w:rFonts w:ascii="Arial" w:hAnsi="Arial" w:cs="Arial"/>
          <w:sz w:val="22"/>
          <w:szCs w:val="22"/>
        </w:rPr>
        <w:br/>
        <w:t xml:space="preserve">o możliwości zgłoszenia pisemnych uwag dotyczących zasadności bezpośredniej zapłaty wynagrodzenia Podwykonawcy (lub dalszemu Podwykonawcy), o </w:t>
      </w:r>
      <w:r w:rsidR="00B1318E">
        <w:rPr>
          <w:rFonts w:ascii="Arial" w:hAnsi="Arial" w:cs="Arial"/>
          <w:sz w:val="22"/>
          <w:szCs w:val="22"/>
        </w:rPr>
        <w:t xml:space="preserve">której </w:t>
      </w:r>
      <w:r>
        <w:rPr>
          <w:rFonts w:ascii="Arial" w:hAnsi="Arial" w:cs="Arial"/>
          <w:sz w:val="22"/>
          <w:szCs w:val="22"/>
        </w:rPr>
        <w:t>mowa w ust. 12, w terminie 7 dni od dnia doręczenia tej informacji.</w:t>
      </w:r>
    </w:p>
    <w:p w14:paraId="7D81033B" w14:textId="77777777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zgłoszenia uwag, o których mowa w ust. 13 Zamawiający może:</w:t>
      </w:r>
    </w:p>
    <w:p w14:paraId="5965FC7F" w14:textId="77777777" w:rsidR="00B450C3" w:rsidRDefault="00B450C3">
      <w:pPr>
        <w:widowControl w:val="0"/>
        <w:numPr>
          <w:ilvl w:val="0"/>
          <w:numId w:val="21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dokonać bezpośredniej zapłaty wynagrodzenia Podwykonawcy (lub dalszemu Podwykonawcy) jeżeli Wykonawca wykaże niezasadność takiej zapłaty albo</w:t>
      </w:r>
    </w:p>
    <w:p w14:paraId="38947CF6" w14:textId="77777777" w:rsidR="00B450C3" w:rsidRDefault="00B450C3">
      <w:pPr>
        <w:widowControl w:val="0"/>
        <w:numPr>
          <w:ilvl w:val="0"/>
          <w:numId w:val="21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złożyć do depozytu sądowego kwotę potrzebną na pokrycie wynagrodzenia Podwykonawcy (lub dalszemu Podwykonawcy) w przypadku istnienia wątpliwości Zamawiającego co do wysokości należnej zapłaty lub podmiotu, któremu płatność się należy, albo</w:t>
      </w:r>
    </w:p>
    <w:p w14:paraId="338AC7A1" w14:textId="77777777" w:rsidR="00B450C3" w:rsidRDefault="00B450C3">
      <w:pPr>
        <w:widowControl w:val="0"/>
        <w:numPr>
          <w:ilvl w:val="0"/>
          <w:numId w:val="21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dokonać bezpośredniej zapłaty wynagrodzenia Podwykonawcy (lub dalszemu Podwykonawcy), jeżeli Podwykonawca wykaże zasadność takiej zapłaty.</w:t>
      </w:r>
    </w:p>
    <w:p w14:paraId="6E19324B" w14:textId="7B42262F" w:rsidR="00B450C3" w:rsidRDefault="00B450C3">
      <w:pPr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dokonania bezpośredniej zapłaty Podwykonawcy (lub dalszemu Podwykonawcy), o </w:t>
      </w:r>
      <w:r w:rsidR="00222AD1">
        <w:rPr>
          <w:rFonts w:ascii="Arial" w:hAnsi="Arial" w:cs="Arial"/>
          <w:sz w:val="22"/>
          <w:szCs w:val="22"/>
        </w:rPr>
        <w:t xml:space="preserve">której </w:t>
      </w:r>
      <w:r>
        <w:rPr>
          <w:rFonts w:ascii="Arial" w:hAnsi="Arial" w:cs="Arial"/>
          <w:sz w:val="22"/>
          <w:szCs w:val="22"/>
        </w:rPr>
        <w:t>mowa w ust. 12, Zamawiający potrąca kwotę wypłaconego wynagrodzenia z wynagrodzenia należnego Wykonawcy.</w:t>
      </w:r>
    </w:p>
    <w:p w14:paraId="57AB5A09" w14:textId="77777777" w:rsidR="00B450C3" w:rsidRDefault="00B450C3">
      <w:pPr>
        <w:widowControl w:val="0"/>
        <w:numPr>
          <w:ilvl w:val="0"/>
          <w:numId w:val="19"/>
        </w:num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Fakturowanie prac wykonywanych w podwykonawstwie następować będzie za pomocą faktury Wykonawcy z następującymi załącznikami:</w:t>
      </w:r>
    </w:p>
    <w:p w14:paraId="63A9EF99" w14:textId="77777777" w:rsidR="00B450C3" w:rsidRDefault="00B450C3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faktury Podwykonawcy, potwierdzona za zgodność z oryginałem przez Wykonawcę;</w:t>
      </w:r>
    </w:p>
    <w:p w14:paraId="0959A2BE" w14:textId="77777777" w:rsidR="00B450C3" w:rsidRDefault="00B450C3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protokołu odbioru robót wykonanych w podwykonawstwie, potwierdzona za zgodność z oryginałem przez Wykonawcę;</w:t>
      </w:r>
    </w:p>
    <w:p w14:paraId="4EC5048D" w14:textId="548C3150" w:rsidR="00B450C3" w:rsidRDefault="00B450C3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cesji/przelewu wierzytelności wynikającej z faktury na Podwykonawcę </w:t>
      </w:r>
      <w:r w:rsidR="00E23876">
        <w:rPr>
          <w:rFonts w:ascii="Arial" w:hAnsi="Arial" w:cs="Arial"/>
          <w:sz w:val="22"/>
          <w:szCs w:val="22"/>
        </w:rPr>
        <w:t xml:space="preserve">                                     </w:t>
      </w:r>
      <w:r>
        <w:rPr>
          <w:rFonts w:ascii="Arial" w:hAnsi="Arial" w:cs="Arial"/>
          <w:sz w:val="22"/>
          <w:szCs w:val="22"/>
        </w:rPr>
        <w:t>ze wskazaniem banku oraz numeru konta bankowego Podwykonawcy lub potwierdzenie zapłaty na rzecz Podwykonawcy wierzytelności przysługującej mu</w:t>
      </w:r>
      <w:r>
        <w:rPr>
          <w:rFonts w:ascii="Arial" w:hAnsi="Arial" w:cs="Arial"/>
          <w:sz w:val="22"/>
          <w:szCs w:val="22"/>
        </w:rPr>
        <w:br/>
        <w:t>z tej faktury.</w:t>
      </w:r>
    </w:p>
    <w:p w14:paraId="774C7188" w14:textId="33BFCF50" w:rsidR="00B450C3" w:rsidRDefault="00B450C3">
      <w:pPr>
        <w:widowControl w:val="0"/>
        <w:numPr>
          <w:ilvl w:val="0"/>
          <w:numId w:val="19"/>
        </w:num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Zapłata faktury Podwykonawcy nastąpi bezpośrednio na rachunek bankowy Podwykonawcy, chyba że Wykonawca przedstawi niebudzące wątpliwości potwierdzenia zapłaty tej faktury na rzecz Podwykonawcy. W takim przypadku nie dokonuje się cesji wierzytelności, o której mowa w ust. 16 pkt 3).</w:t>
      </w:r>
    </w:p>
    <w:p w14:paraId="4AAC6637" w14:textId="2D7DFE1F" w:rsidR="00B450C3" w:rsidRDefault="00B450C3">
      <w:pPr>
        <w:widowControl w:val="0"/>
        <w:numPr>
          <w:ilvl w:val="0"/>
          <w:numId w:val="19"/>
        </w:num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Wykonawca zobowiązany jest każdorazowo do złożenia wraz z fakturą wystawioną Zamawiającemu pisemnego potwierdzenia przez Podwykonawcę, którego wierzytelność jest składową wystawionej faktury o dokonaniu zapłaty na rzecz tego Podwykonawcy lub umowę cesji tej wierzytelności na rzecz tego Podwykonawcy. Potwierdzenie powinno zawierać oświadczenia, że Wykonawca i Podwykonawca (lub dalszy Podwykonawca) </w:t>
      </w:r>
      <w:r w:rsidR="00E23876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>nie mają względem siebie roszczeń dotyczących robót objętych tą fakturą.</w:t>
      </w:r>
    </w:p>
    <w:p w14:paraId="52DA36E7" w14:textId="0A52C1B2" w:rsidR="00B450C3" w:rsidRDefault="00B450C3">
      <w:pPr>
        <w:widowControl w:val="0"/>
        <w:numPr>
          <w:ilvl w:val="0"/>
          <w:numId w:val="19"/>
        </w:num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Konieczność wielokrotnego dokonywania bezpośredniej zapłaty Podwykonawcy </w:t>
      </w:r>
      <w:r w:rsidR="00E23876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lub dalszemu Podwykonawcy, lub konieczności dokonywania bezpośrednich zapłat </w:t>
      </w:r>
      <w:r w:rsidR="00E23876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 xml:space="preserve">na sumę większą niż 5% wartości umowy może stanowić podstawę do odstąpienia </w:t>
      </w:r>
      <w:r w:rsidR="00E23876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>od umowy przez Zamawiającego.</w:t>
      </w:r>
    </w:p>
    <w:p w14:paraId="18791D7A" w14:textId="54D9EF73" w:rsidR="00B450C3" w:rsidRDefault="00B450C3">
      <w:pPr>
        <w:widowControl w:val="0"/>
        <w:numPr>
          <w:ilvl w:val="0"/>
          <w:numId w:val="19"/>
        </w:numPr>
        <w:tabs>
          <w:tab w:val="left" w:pos="108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w niniejszym paragrafie stosuje się przepis art. 647</w:t>
      </w:r>
      <w:r w:rsidR="0055478F">
        <w:rPr>
          <w:rFonts w:ascii="Arial" w:hAnsi="Arial" w:cs="Arial"/>
          <w:sz w:val="22"/>
          <w:szCs w:val="22"/>
          <w:vertAlign w:val="superscript"/>
        </w:rPr>
        <w:t>(1)</w:t>
      </w:r>
      <w:r>
        <w:rPr>
          <w:rFonts w:ascii="Arial" w:hAnsi="Arial" w:cs="Arial"/>
          <w:sz w:val="22"/>
          <w:szCs w:val="22"/>
        </w:rPr>
        <w:t xml:space="preserve"> Kodeksu cywilnego.</w:t>
      </w:r>
    </w:p>
    <w:p w14:paraId="560976EE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44247D46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46E6C716" w14:textId="613C1F8D" w:rsidR="00B450C3" w:rsidRDefault="00B450C3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wykonanie przedmiotu umowy Wykonawca otrzyma wynagrodzenie ryczałtowe           </w:t>
      </w:r>
      <w:r w:rsidR="00E23876">
        <w:rPr>
          <w:rFonts w:ascii="Arial" w:hAnsi="Arial" w:cs="Arial"/>
          <w:sz w:val="22"/>
          <w:szCs w:val="22"/>
        </w:rPr>
        <w:t xml:space="preserve">                 </w:t>
      </w:r>
      <w:r>
        <w:rPr>
          <w:rFonts w:ascii="Arial" w:hAnsi="Arial" w:cs="Arial"/>
          <w:sz w:val="22"/>
          <w:szCs w:val="22"/>
        </w:rPr>
        <w:t xml:space="preserve">w kwocie </w:t>
      </w:r>
      <w:r>
        <w:rPr>
          <w:rFonts w:ascii="Arial" w:hAnsi="Arial" w:cs="Arial"/>
          <w:b/>
          <w:sz w:val="22"/>
          <w:szCs w:val="22"/>
        </w:rPr>
        <w:t>brutto</w:t>
      </w:r>
      <w:r w:rsidR="00CB1393">
        <w:rPr>
          <w:rFonts w:ascii="Arial" w:hAnsi="Arial" w:cs="Arial"/>
          <w:sz w:val="22"/>
          <w:szCs w:val="22"/>
        </w:rPr>
        <w:t xml:space="preserve"> …………………………………………….………………………..</w:t>
      </w:r>
      <w:r w:rsidR="00CF17FC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(słownie:</w:t>
      </w:r>
      <w:r w:rsidR="00CB1393">
        <w:rPr>
          <w:rFonts w:ascii="Arial" w:hAnsi="Arial" w:cs="Arial"/>
          <w:sz w:val="22"/>
          <w:szCs w:val="22"/>
        </w:rPr>
        <w:t xml:space="preserve"> ………………………………………………………..</w:t>
      </w:r>
      <w:r w:rsidR="00CF17FC">
        <w:rPr>
          <w:rFonts w:ascii="Arial" w:hAnsi="Arial" w:cs="Arial"/>
          <w:sz w:val="22"/>
          <w:szCs w:val="22"/>
        </w:rPr>
        <w:t xml:space="preserve"> złotych, </w:t>
      </w:r>
      <w:r w:rsidR="00CB1393">
        <w:rPr>
          <w:rFonts w:ascii="Arial" w:hAnsi="Arial" w:cs="Arial"/>
          <w:sz w:val="22"/>
          <w:szCs w:val="22"/>
        </w:rPr>
        <w:t>…….</w:t>
      </w:r>
      <w:r>
        <w:rPr>
          <w:rFonts w:ascii="Arial" w:hAnsi="Arial" w:cs="Arial"/>
          <w:sz w:val="22"/>
          <w:szCs w:val="22"/>
        </w:rPr>
        <w:t>/100</w:t>
      </w:r>
      <w:r w:rsidR="00CF17FC">
        <w:rPr>
          <w:rFonts w:ascii="Arial" w:hAnsi="Arial" w:cs="Arial"/>
          <w:sz w:val="22"/>
          <w:szCs w:val="22"/>
        </w:rPr>
        <w:t xml:space="preserve"> groszy</w:t>
      </w:r>
      <w:r>
        <w:rPr>
          <w:rFonts w:ascii="Arial" w:hAnsi="Arial" w:cs="Arial"/>
          <w:sz w:val="22"/>
          <w:szCs w:val="22"/>
        </w:rPr>
        <w:t>)</w:t>
      </w:r>
      <w:r w:rsidR="00CF17F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tym podatek VAT wg obowiązującej stawki, zgodnie z ofertą Wykonawcy. </w:t>
      </w:r>
    </w:p>
    <w:p w14:paraId="1E707CF9" w14:textId="77777777" w:rsidR="00B450C3" w:rsidRDefault="00B450C3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 ryczałtowe, o którym mowa w ust.1 obejmuje wszystkie koszty związane</w:t>
      </w:r>
      <w:r>
        <w:rPr>
          <w:rFonts w:ascii="Arial" w:hAnsi="Arial" w:cs="Arial"/>
          <w:sz w:val="22"/>
          <w:szCs w:val="22"/>
        </w:rPr>
        <w:br/>
        <w:t>z realizacją przedmiotu umowy. Niedoszacowanie, pominięcie oraz brak rozpoznania zakresu przedmiotu umowy nie może być podstawą do żądania zmiany wynagrodzenia ryczałtowego określonego w ust. 1 niniejszego paragrafu.</w:t>
      </w:r>
    </w:p>
    <w:p w14:paraId="5C771819" w14:textId="77777777" w:rsidR="00B450C3" w:rsidRDefault="00B450C3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Rozliczenie robót nastąpi w formie:</w:t>
      </w:r>
    </w:p>
    <w:p w14:paraId="5FE46766" w14:textId="77777777" w:rsidR="00B450C3" w:rsidRDefault="00B450C3">
      <w:pPr>
        <w:pStyle w:val="western"/>
        <w:spacing w:before="0" w:after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1) faktur częściowych wystawianych na podstawie protokołu odbioru częściowego. Faktura   częściowa będzie płatna w terminie do 21 dni od daty jej otrzymania przez Zamawiającego. Łączna wartość faktur częściowych nie może przekroczyć 80% wartości przedmiotu umowy. </w:t>
      </w:r>
    </w:p>
    <w:p w14:paraId="585F989B" w14:textId="77777777" w:rsidR="00B450C3" w:rsidRDefault="00B450C3">
      <w:pPr>
        <w:pStyle w:val="western"/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2) faktury końcowej wystawionej na podstawie protokołu odbioru końcowego                   </w:t>
      </w:r>
      <w:r>
        <w:rPr>
          <w:rFonts w:ascii="Arial" w:hAnsi="Arial" w:cs="Arial"/>
        </w:rPr>
        <w:tab/>
        <w:t xml:space="preserve">i przekazaniu przez Wykonawcę dokumentacji o której mowa w § 4 ust. 1 pkt 5). </w:t>
      </w:r>
      <w:r>
        <w:rPr>
          <w:rFonts w:ascii="Arial" w:hAnsi="Arial" w:cs="Arial"/>
        </w:rPr>
        <w:tab/>
        <w:t xml:space="preserve">Faktura końcowa będzie płatna w terminie do 21 dni od daty jej otrzymania przez </w:t>
      </w:r>
      <w:r>
        <w:rPr>
          <w:rFonts w:ascii="Arial" w:hAnsi="Arial" w:cs="Arial"/>
        </w:rPr>
        <w:tab/>
        <w:t>Zamawiającego.</w:t>
      </w:r>
    </w:p>
    <w:p w14:paraId="666E695E" w14:textId="176737A7" w:rsidR="00B450C3" w:rsidRDefault="00B450C3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Faktury Wykonawcy będą regulowana w formie przelewu na konto bankowe Wykonawcy po ich uprzednim sprawdzeniu przez Zamawiającego pod względem merytorycznym</w:t>
      </w:r>
      <w:r w:rsidR="003A6995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 xml:space="preserve"> i rachunkowym, przy wykorzystaniu mechanizmu podzielonej płatności (</w:t>
      </w:r>
      <w:proofErr w:type="spellStart"/>
      <w:r>
        <w:rPr>
          <w:rFonts w:ascii="Arial" w:hAnsi="Arial" w:cs="Arial"/>
          <w:sz w:val="22"/>
          <w:szCs w:val="22"/>
        </w:rPr>
        <w:t>split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14:paraId="34CD2D0A" w14:textId="77777777" w:rsidR="00B450C3" w:rsidRDefault="00B450C3">
      <w:pPr>
        <w:jc w:val="both"/>
        <w:rPr>
          <w:rFonts w:ascii="Arial" w:hAnsi="Arial" w:cs="Arial"/>
          <w:sz w:val="22"/>
          <w:szCs w:val="22"/>
        </w:rPr>
      </w:pPr>
    </w:p>
    <w:p w14:paraId="3E45B612" w14:textId="77777777" w:rsidR="00B450C3" w:rsidRDefault="00B450C3">
      <w:pPr>
        <w:suppressAutoHyphens w:val="0"/>
        <w:autoSpaceDE w:val="0"/>
        <w:spacing w:line="276" w:lineRule="auto"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§ 8</w:t>
      </w:r>
    </w:p>
    <w:p w14:paraId="1366976D" w14:textId="77777777" w:rsidR="00B450C3" w:rsidRDefault="00B450C3">
      <w:pPr>
        <w:suppressAutoHyphens w:val="0"/>
        <w:ind w:left="708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</w:rPr>
        <w:t xml:space="preserve">                                              </w:t>
      </w:r>
    </w:p>
    <w:p w14:paraId="61CBDDA1" w14:textId="77777777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val="x-none"/>
        </w:rPr>
        <w:t>Strony przewidują możliwość dokonania zmiany wysokości wynagrodzenia należnego Wykonawcy, o którym mowa w § 7 umowy, w formie pisemnej (aneksu) pod rygorem nieważności, każdorazowo w przypadku wystąpienia jednej z następujących okoliczności:</w:t>
      </w:r>
    </w:p>
    <w:p w14:paraId="650249B2" w14:textId="79087780" w:rsidR="00B450C3" w:rsidRDefault="00B450C3">
      <w:pPr>
        <w:numPr>
          <w:ilvl w:val="1"/>
          <w:numId w:val="22"/>
        </w:numPr>
        <w:suppressAutoHyphens w:val="0"/>
        <w:ind w:left="851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>zmiany stawki podatku od towarów i usług</w:t>
      </w:r>
      <w:r w:rsidR="00F94A41">
        <w:rPr>
          <w:rFonts w:ascii="Arial" w:eastAsia="Calibri" w:hAnsi="Arial" w:cs="Arial"/>
          <w:sz w:val="22"/>
          <w:szCs w:val="22"/>
        </w:rPr>
        <w:t xml:space="preserve"> oraz podatku akcyzowego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, </w:t>
      </w:r>
    </w:p>
    <w:p w14:paraId="23D21432" w14:textId="77777777" w:rsidR="00B450C3" w:rsidRDefault="00B450C3">
      <w:pPr>
        <w:numPr>
          <w:ilvl w:val="1"/>
          <w:numId w:val="22"/>
        </w:numPr>
        <w:suppressAutoHyphens w:val="0"/>
        <w:ind w:left="851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zmiany wysokości minimalnego wynagrodzenia za pracę albo wysokości minimalnej stawki godzinowej, ustalonych na podstawie przepisów ustawy z dnia 10 października 2002 r. o minimalnym wynagrodzeniu za pracę, </w:t>
      </w:r>
    </w:p>
    <w:p w14:paraId="4D5D9688" w14:textId="6697E617" w:rsidR="00B450C3" w:rsidRDefault="00B450C3">
      <w:pPr>
        <w:numPr>
          <w:ilvl w:val="1"/>
          <w:numId w:val="22"/>
        </w:numPr>
        <w:suppressAutoHyphens w:val="0"/>
        <w:ind w:left="851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zmiany zasad podlegania ubezpieczeniom społecznym lub ubezpieczeniu zdrowotnemu lub wysokości stawki składki na ubezpieczenia społeczne </w:t>
      </w:r>
      <w:r w:rsidR="003A6995">
        <w:rPr>
          <w:rFonts w:ascii="Arial" w:eastAsia="Calibri" w:hAnsi="Arial" w:cs="Arial"/>
          <w:sz w:val="22"/>
          <w:szCs w:val="22"/>
        </w:rPr>
        <w:t xml:space="preserve">            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>lub zdrowotne</w:t>
      </w:r>
      <w:r w:rsidR="00C3712A">
        <w:rPr>
          <w:rFonts w:ascii="Arial" w:eastAsia="Calibri" w:hAnsi="Arial" w:cs="Arial"/>
          <w:sz w:val="22"/>
          <w:szCs w:val="22"/>
        </w:rPr>
        <w:t>,</w:t>
      </w:r>
    </w:p>
    <w:p w14:paraId="1A64CD7B" w14:textId="47601FD1" w:rsidR="00965DDC" w:rsidRPr="00961D8E" w:rsidRDefault="00B450C3">
      <w:pPr>
        <w:numPr>
          <w:ilvl w:val="1"/>
          <w:numId w:val="22"/>
        </w:numPr>
        <w:suppressAutoHyphens w:val="0"/>
        <w:ind w:left="851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zmiany zasad gromadzenia i wysokości wpłat do pracowniczych planów kapitałowych, o których mowa w ustawie z dnia 4 października 2018 r. </w:t>
      </w:r>
      <w:r>
        <w:rPr>
          <w:rFonts w:ascii="Arial" w:eastAsia="Calibri" w:hAnsi="Arial" w:cs="Arial"/>
          <w:sz w:val="22"/>
          <w:szCs w:val="22"/>
        </w:rPr>
        <w:t xml:space="preserve">           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>o pracowniczych planach kapitałowych</w:t>
      </w:r>
      <w:r w:rsidR="00965DDC">
        <w:rPr>
          <w:rFonts w:ascii="Arial" w:eastAsia="Calibri" w:hAnsi="Arial" w:cs="Arial"/>
          <w:sz w:val="22"/>
          <w:szCs w:val="22"/>
        </w:rPr>
        <w:t>,</w:t>
      </w:r>
    </w:p>
    <w:p w14:paraId="52BADDAE" w14:textId="77777777" w:rsidR="00961D8E" w:rsidRPr="00961D8E" w:rsidRDefault="00961D8E" w:rsidP="00961D8E">
      <w:pPr>
        <w:numPr>
          <w:ilvl w:val="1"/>
          <w:numId w:val="22"/>
        </w:numPr>
        <w:suppressAutoHyphens w:val="0"/>
        <w:ind w:left="851"/>
        <w:jc w:val="both"/>
        <w:rPr>
          <w:rFonts w:ascii="Arial" w:eastAsia="Calibri" w:hAnsi="Arial" w:cs="Arial"/>
          <w:sz w:val="22"/>
          <w:szCs w:val="22"/>
          <w:lang w:val="x-none"/>
        </w:rPr>
      </w:pPr>
      <w:bookmarkStart w:id="6" w:name="_Hlk84235715"/>
      <w:r w:rsidRPr="00961D8E">
        <w:rPr>
          <w:rFonts w:ascii="Arial" w:eastAsia="Calibri" w:hAnsi="Arial" w:cs="Arial"/>
          <w:sz w:val="22"/>
          <w:szCs w:val="22"/>
          <w:lang w:val="x-none"/>
        </w:rPr>
        <w:t>zmiany cen materiałów związanych z realizacją zamówienia.</w:t>
      </w:r>
    </w:p>
    <w:bookmarkEnd w:id="6"/>
    <w:p w14:paraId="2AF230D2" w14:textId="7B412364" w:rsidR="00B450C3" w:rsidRPr="00E753EE" w:rsidRDefault="00B450C3" w:rsidP="00E753EE">
      <w:pPr>
        <w:numPr>
          <w:ilvl w:val="0"/>
          <w:numId w:val="24"/>
        </w:numPr>
        <w:suppressAutoHyphens w:val="0"/>
        <w:ind w:left="567" w:hanging="436"/>
        <w:contextualSpacing/>
        <w:jc w:val="both"/>
        <w:rPr>
          <w:rFonts w:ascii="Arial" w:eastAsia="Calibri" w:hAnsi="Arial" w:cs="Arial"/>
          <w:color w:val="000000"/>
          <w:lang w:val="x-none" w:eastAsia="en-US"/>
        </w:rPr>
      </w:pPr>
      <w:r w:rsidRPr="00D25751">
        <w:rPr>
          <w:rFonts w:ascii="Arial" w:eastAsia="Calibri" w:hAnsi="Arial" w:cs="Arial"/>
          <w:color w:val="000000" w:themeColor="text1"/>
          <w:sz w:val="22"/>
          <w:szCs w:val="22"/>
          <w:lang w:val="x-none"/>
        </w:rPr>
        <w:lastRenderedPageBreak/>
        <w:t xml:space="preserve">Zmiana </w:t>
      </w:r>
      <w:r w:rsidRPr="00031B2B">
        <w:rPr>
          <w:rFonts w:ascii="Arial" w:eastAsia="Calibri" w:hAnsi="Arial" w:cs="Arial"/>
          <w:sz w:val="22"/>
          <w:szCs w:val="22"/>
          <w:lang w:val="x-none"/>
        </w:rPr>
        <w:t xml:space="preserve">wysokości wynagrodzenia należnego Wykonawcy w przypadku zaistnienia przesłanki, o której mowa w ust. 1 pkt 1, będzie odnosić się wyłącznie do części przedmiotu umowy zrealizowanej, </w:t>
      </w:r>
      <w:r w:rsidR="00C3712A" w:rsidRPr="00E753EE">
        <w:rPr>
          <w:rFonts w:ascii="Arial" w:eastAsia="Calibri" w:hAnsi="Arial" w:cs="Arial"/>
          <w:color w:val="000000"/>
          <w:sz w:val="22"/>
          <w:szCs w:val="22"/>
          <w:lang w:val="x-none" w:eastAsia="en-US"/>
        </w:rPr>
        <w:t xml:space="preserve">zgodnie z terminami ustalonymi umową, po dniu wejścia w życie przepisów zmieniających stawkę podatku od towarów i usług </w:t>
      </w:r>
      <w:r w:rsidR="00C3712A" w:rsidRPr="00E753E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oraz podatku akcyzowego </w:t>
      </w:r>
      <w:r w:rsidR="00C3712A" w:rsidRPr="00E753EE">
        <w:rPr>
          <w:rFonts w:ascii="Arial" w:eastAsia="Calibri" w:hAnsi="Arial" w:cs="Arial"/>
          <w:color w:val="000000"/>
          <w:sz w:val="22"/>
          <w:szCs w:val="22"/>
          <w:lang w:val="x-none" w:eastAsia="en-US"/>
        </w:rPr>
        <w:t>oraz wyłącznie do części przedmiotu umowy, do której zastosowanie znajdzie zmiana stawki podatku od towarów i usług</w:t>
      </w:r>
      <w:r w:rsidR="00C3712A" w:rsidRPr="00E753E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oraz podatku akcyzowego</w:t>
      </w:r>
      <w:r w:rsidR="00C3712A" w:rsidRPr="00E753EE">
        <w:rPr>
          <w:rFonts w:ascii="Arial" w:eastAsia="Calibri" w:hAnsi="Arial" w:cs="Arial"/>
          <w:color w:val="000000"/>
          <w:sz w:val="22"/>
          <w:szCs w:val="22"/>
          <w:lang w:val="x-none" w:eastAsia="en-US"/>
        </w:rPr>
        <w:t>.</w:t>
      </w:r>
    </w:p>
    <w:p w14:paraId="2847A894" w14:textId="4A8316B4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t xml:space="preserve">W przypadku zmiany, o której mowa w ust. 1 pkt 1, wartość wynagrodzenia netto </w:t>
      </w:r>
      <w:r w:rsidR="003A6995">
        <w:rPr>
          <w:rFonts w:ascii="Arial" w:eastAsia="Calibri" w:hAnsi="Arial" w:cs="Arial"/>
          <w:sz w:val="22"/>
          <w:szCs w:val="22"/>
        </w:rPr>
        <w:t xml:space="preserve"> 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>nie zmieni się, a wartość wynagrodzenia brutto zostanie wyliczona na podstawie nowych przepisów.</w:t>
      </w:r>
    </w:p>
    <w:p w14:paraId="601B09C2" w14:textId="77777777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t xml:space="preserve">Zmiana wysokości wynagrodzenia w przypadku zaistnienia przesłanki, o której mowa </w:t>
      </w:r>
      <w:r>
        <w:rPr>
          <w:rFonts w:ascii="Arial" w:eastAsia="Calibri" w:hAnsi="Arial" w:cs="Arial"/>
          <w:sz w:val="22"/>
          <w:szCs w:val="22"/>
          <w:lang w:val="x-none"/>
        </w:rPr>
        <w:br/>
        <w:t>w ust. 1 pkt 2- 4,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albo minimalnej stawki godzinowej, przepisów dokonujących zmian w zakresie zasad podlegania ubezpieczeniom społecznym lub ubezpieczeniu zdrowotnemu lub w zakresie wysokości stawki składki na ubezpieczenia społeczne lub zdrowotne oraz przepisów zmieniających zasady gromadzenia i wysokości wpłat do pracowniczych planów kapitałowych.</w:t>
      </w:r>
    </w:p>
    <w:p w14:paraId="5414DD04" w14:textId="77777777" w:rsidR="00961D8E" w:rsidRPr="00961D8E" w:rsidRDefault="00961D8E" w:rsidP="00961D8E">
      <w:pPr>
        <w:numPr>
          <w:ilvl w:val="0"/>
          <w:numId w:val="24"/>
        </w:numPr>
        <w:suppressAutoHyphens w:val="0"/>
        <w:ind w:left="567" w:hanging="283"/>
        <w:jc w:val="both"/>
        <w:rPr>
          <w:rFonts w:ascii="Arial" w:eastAsia="Calibri" w:hAnsi="Arial" w:cs="Arial"/>
          <w:sz w:val="22"/>
          <w:szCs w:val="22"/>
          <w:lang w:val="x-none"/>
        </w:rPr>
      </w:pPr>
      <w:r w:rsidRPr="00961D8E">
        <w:rPr>
          <w:rFonts w:ascii="Arial" w:eastAsia="Calibri" w:hAnsi="Arial" w:cs="Arial"/>
          <w:sz w:val="22"/>
          <w:szCs w:val="22"/>
          <w:lang w:val="x-none"/>
        </w:rPr>
        <w:t>Zmiana wysokości wynagrodzenia należnego Wykonawcy w przypadku zaistnienia przesłanki, o której mowa w ust. 1 pkt 5, będzie odnosić się wyłącznie do części przedmiotu umowy realizowanego po zaistnieniu tej przesłanki.</w:t>
      </w:r>
    </w:p>
    <w:p w14:paraId="3F6FC49C" w14:textId="624A093C" w:rsidR="00961D8E" w:rsidRPr="00961D8E" w:rsidRDefault="00961D8E" w:rsidP="00961D8E">
      <w:pPr>
        <w:numPr>
          <w:ilvl w:val="0"/>
          <w:numId w:val="24"/>
        </w:numPr>
        <w:suppressAutoHyphens w:val="0"/>
        <w:ind w:left="567" w:hanging="283"/>
        <w:jc w:val="both"/>
        <w:rPr>
          <w:rFonts w:ascii="Arial" w:eastAsia="Calibri" w:hAnsi="Arial" w:cs="Arial"/>
          <w:sz w:val="22"/>
          <w:szCs w:val="22"/>
          <w:lang w:val="x-none"/>
        </w:rPr>
      </w:pPr>
      <w:r w:rsidRPr="00961D8E">
        <w:rPr>
          <w:rFonts w:ascii="Arial" w:eastAsia="Calibri" w:hAnsi="Arial" w:cs="Arial"/>
          <w:sz w:val="22"/>
          <w:szCs w:val="22"/>
          <w:lang w:val="x-none"/>
        </w:rPr>
        <w:t xml:space="preserve">Zmiana wysokości wynagrodzenia należnego Wykonawcy w przypadku zaistnienia przesłanki, o której mowa w ust. 1 pkt 5, będzie możliwa w przypadku gdy wskaźnik cen produkcji budowlano-montażowej ustalany przez Prezesa Głównego Urzędu Statystycznego i ogłaszany w Dzienniku Urzędowym RP „Monitor Polski”, liczony jako średnia z </w:t>
      </w:r>
      <w:r w:rsidR="00AA680C">
        <w:rPr>
          <w:rFonts w:ascii="Arial" w:eastAsia="Calibri" w:hAnsi="Arial" w:cs="Arial"/>
          <w:sz w:val="22"/>
          <w:szCs w:val="22"/>
        </w:rPr>
        <w:t>czterech</w:t>
      </w:r>
      <w:r w:rsidR="00AA680C" w:rsidRPr="00961D8E">
        <w:rPr>
          <w:rFonts w:ascii="Arial" w:eastAsia="Calibri" w:hAnsi="Arial" w:cs="Arial"/>
          <w:sz w:val="22"/>
          <w:szCs w:val="22"/>
          <w:lang w:val="x-none"/>
        </w:rPr>
        <w:t xml:space="preserve"> </w:t>
      </w:r>
      <w:r w:rsidRPr="00961D8E">
        <w:rPr>
          <w:rFonts w:ascii="Arial" w:eastAsia="Calibri" w:hAnsi="Arial" w:cs="Arial"/>
          <w:sz w:val="22"/>
          <w:szCs w:val="22"/>
          <w:lang w:val="x-none"/>
        </w:rPr>
        <w:t xml:space="preserve">ostatnich </w:t>
      </w:r>
      <w:r w:rsidR="00AA680C">
        <w:rPr>
          <w:rFonts w:ascii="Arial" w:eastAsia="Calibri" w:hAnsi="Arial" w:cs="Arial"/>
          <w:sz w:val="22"/>
          <w:szCs w:val="22"/>
        </w:rPr>
        <w:t xml:space="preserve">pełnych </w:t>
      </w:r>
      <w:r w:rsidRPr="00961D8E">
        <w:rPr>
          <w:rFonts w:ascii="Arial" w:eastAsia="Calibri" w:hAnsi="Arial" w:cs="Arial"/>
          <w:sz w:val="22"/>
          <w:szCs w:val="22"/>
          <w:lang w:val="x-none"/>
        </w:rPr>
        <w:t>kwartałów</w:t>
      </w:r>
      <w:r w:rsidR="00AA680C">
        <w:rPr>
          <w:rFonts w:ascii="Arial" w:eastAsia="Calibri" w:hAnsi="Arial" w:cs="Arial"/>
          <w:sz w:val="22"/>
          <w:szCs w:val="22"/>
        </w:rPr>
        <w:t xml:space="preserve"> przypadających od dnia pod</w:t>
      </w:r>
      <w:r w:rsidR="00DD7F89">
        <w:rPr>
          <w:rFonts w:ascii="Arial" w:eastAsia="Calibri" w:hAnsi="Arial" w:cs="Arial"/>
          <w:sz w:val="22"/>
          <w:szCs w:val="22"/>
        </w:rPr>
        <w:t>p</w:t>
      </w:r>
      <w:r w:rsidR="00AA680C">
        <w:rPr>
          <w:rFonts w:ascii="Arial" w:eastAsia="Calibri" w:hAnsi="Arial" w:cs="Arial"/>
          <w:sz w:val="22"/>
          <w:szCs w:val="22"/>
        </w:rPr>
        <w:t>i</w:t>
      </w:r>
      <w:r w:rsidR="00DD7F89">
        <w:rPr>
          <w:rFonts w:ascii="Arial" w:eastAsia="Calibri" w:hAnsi="Arial" w:cs="Arial"/>
          <w:sz w:val="22"/>
          <w:szCs w:val="22"/>
        </w:rPr>
        <w:t>s</w:t>
      </w:r>
      <w:r w:rsidR="00AA680C">
        <w:rPr>
          <w:rFonts w:ascii="Arial" w:eastAsia="Calibri" w:hAnsi="Arial" w:cs="Arial"/>
          <w:sz w:val="22"/>
          <w:szCs w:val="22"/>
        </w:rPr>
        <w:t>ania niniejszej umowy</w:t>
      </w:r>
      <w:r w:rsidRPr="00961D8E">
        <w:rPr>
          <w:rFonts w:ascii="Arial" w:eastAsia="Calibri" w:hAnsi="Arial" w:cs="Arial"/>
          <w:sz w:val="22"/>
          <w:szCs w:val="22"/>
          <w:lang w:val="x-none"/>
        </w:rPr>
        <w:t>, ulegnie zmianie o więcej niż 3%. Kolejne waloryzacje będą dokonywane o powyższy wskaźnik co kwartał.</w:t>
      </w:r>
    </w:p>
    <w:p w14:paraId="3DD66C90" w14:textId="6D1A5610" w:rsidR="00961D8E" w:rsidRPr="00961D8E" w:rsidRDefault="00961D8E" w:rsidP="00961D8E">
      <w:pPr>
        <w:numPr>
          <w:ilvl w:val="0"/>
          <w:numId w:val="24"/>
        </w:numPr>
        <w:suppressAutoHyphens w:val="0"/>
        <w:ind w:left="567" w:hanging="283"/>
        <w:jc w:val="both"/>
        <w:rPr>
          <w:rFonts w:ascii="Arial" w:eastAsia="Calibri" w:hAnsi="Arial" w:cs="Arial"/>
          <w:sz w:val="22"/>
          <w:szCs w:val="22"/>
          <w:lang w:val="x-none"/>
        </w:rPr>
      </w:pPr>
      <w:r w:rsidRPr="00961D8E">
        <w:rPr>
          <w:rFonts w:ascii="Arial" w:eastAsia="Calibri" w:hAnsi="Arial" w:cs="Arial"/>
          <w:sz w:val="22"/>
          <w:szCs w:val="22"/>
          <w:lang w:val="x-none"/>
        </w:rPr>
        <w:t xml:space="preserve">Zmiana wysokości wynagrodzenia należnego Wykonawcy w przypadku zaistnienia przesłanki, o której mowa w ust. 1 pkt 5, będzie ustalana w oparciu o wskaźnik cen produkcji budowlano-montażowej ustalany przez Prezesa Głównego Urzędu Statystycznego i ogłaszany w Dzienniku Urzędowym RP „Monitor Polski”, </w:t>
      </w:r>
      <w:r w:rsidR="003A6995">
        <w:rPr>
          <w:rFonts w:ascii="Arial" w:eastAsia="Calibri" w:hAnsi="Arial" w:cs="Arial"/>
          <w:sz w:val="22"/>
          <w:szCs w:val="22"/>
        </w:rPr>
        <w:t xml:space="preserve">                                        </w:t>
      </w:r>
      <w:r w:rsidRPr="00961D8E">
        <w:rPr>
          <w:rFonts w:ascii="Arial" w:eastAsia="Calibri" w:hAnsi="Arial" w:cs="Arial"/>
          <w:sz w:val="22"/>
          <w:szCs w:val="22"/>
          <w:lang w:val="x-none"/>
        </w:rPr>
        <w:t xml:space="preserve">z zastrzeżeniem, iż całkowita wartość zamówienia nie może wzrosnąć </w:t>
      </w:r>
      <w:r w:rsidR="00AA680C">
        <w:rPr>
          <w:rFonts w:ascii="Arial" w:eastAsia="Calibri" w:hAnsi="Arial" w:cs="Arial"/>
          <w:sz w:val="22"/>
          <w:szCs w:val="22"/>
        </w:rPr>
        <w:t xml:space="preserve">łącznie </w:t>
      </w:r>
      <w:r w:rsidRPr="00961D8E">
        <w:rPr>
          <w:rFonts w:ascii="Arial" w:eastAsia="Calibri" w:hAnsi="Arial" w:cs="Arial"/>
          <w:sz w:val="22"/>
          <w:szCs w:val="22"/>
          <w:lang w:val="x-none"/>
        </w:rPr>
        <w:t>o więcej niż 1% jego wartości wskazanej w § 7 ust. 1.</w:t>
      </w:r>
    </w:p>
    <w:p w14:paraId="3D91CA76" w14:textId="37ACC117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  <w:lang w:val="x-none"/>
        </w:rPr>
      </w:pPr>
      <w:r w:rsidRPr="00B43053">
        <w:rPr>
          <w:rFonts w:ascii="Arial" w:eastAsia="Calibri" w:hAnsi="Arial" w:cs="Arial"/>
          <w:sz w:val="22"/>
          <w:szCs w:val="22"/>
          <w:lang w:val="x-none"/>
        </w:rPr>
        <w:t>W przypadku zmiany, o której mowa w ust. 1 pkt 2, wynagrodzenie Wykonawcy ulegnie zmianie o kwotę odpowiadającą zmianie kosztu Wykonawcy w związku ze zmianą wysokości</w:t>
      </w:r>
      <w:r w:rsidRPr="00B43053">
        <w:rPr>
          <w:rFonts w:ascii="Arial" w:eastAsia="Calibri" w:hAnsi="Arial" w:cs="Arial"/>
          <w:sz w:val="22"/>
          <w:szCs w:val="22"/>
        </w:rPr>
        <w:t xml:space="preserve"> </w:t>
      </w:r>
      <w:r w:rsidRPr="00EE55FA">
        <w:rPr>
          <w:rFonts w:ascii="Arial" w:eastAsia="Calibri" w:hAnsi="Arial" w:cs="Arial"/>
          <w:sz w:val="22"/>
          <w:szCs w:val="22"/>
          <w:lang w:val="x-none"/>
        </w:rPr>
        <w:t>wynagrodzeń</w:t>
      </w:r>
      <w:r w:rsidRPr="00EE55FA">
        <w:rPr>
          <w:rFonts w:ascii="Arial" w:eastAsia="Calibri" w:hAnsi="Arial" w:cs="Arial"/>
          <w:sz w:val="22"/>
          <w:szCs w:val="22"/>
        </w:rPr>
        <w:t xml:space="preserve"> </w:t>
      </w:r>
      <w:r w:rsidRPr="001F0802">
        <w:rPr>
          <w:rFonts w:ascii="Arial" w:eastAsia="Calibri" w:hAnsi="Arial" w:cs="Arial"/>
          <w:sz w:val="22"/>
          <w:szCs w:val="22"/>
          <w:lang w:val="x-none"/>
        </w:rPr>
        <w:t>pracowników,</w:t>
      </w:r>
      <w:r w:rsidRPr="001F0802">
        <w:rPr>
          <w:rFonts w:ascii="Arial" w:eastAsia="Calibri" w:hAnsi="Arial" w:cs="Arial"/>
          <w:sz w:val="22"/>
          <w:szCs w:val="22"/>
        </w:rPr>
        <w:t xml:space="preserve"> </w:t>
      </w:r>
      <w:r w:rsidRPr="00C26E34">
        <w:rPr>
          <w:rFonts w:ascii="Arial" w:eastAsia="Calibri" w:hAnsi="Arial" w:cs="Arial"/>
          <w:sz w:val="22"/>
          <w:szCs w:val="22"/>
          <w:lang w:val="x-none"/>
        </w:rPr>
        <w:t xml:space="preserve">o których mowa § </w:t>
      </w:r>
      <w:r w:rsidRPr="00C26E34">
        <w:rPr>
          <w:rFonts w:ascii="Arial" w:eastAsia="Calibri" w:hAnsi="Arial" w:cs="Arial"/>
          <w:sz w:val="22"/>
          <w:szCs w:val="22"/>
        </w:rPr>
        <w:t>4</w:t>
      </w:r>
      <w:r w:rsidRPr="00056869">
        <w:rPr>
          <w:rFonts w:ascii="Arial" w:eastAsia="Calibri" w:hAnsi="Arial" w:cs="Arial"/>
          <w:sz w:val="22"/>
          <w:szCs w:val="22"/>
          <w:lang w:val="x-none"/>
        </w:rPr>
        <w:t xml:space="preserve"> ust.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1 pkt </w:t>
      </w:r>
      <w:r w:rsidR="00E31AD5">
        <w:rPr>
          <w:rFonts w:ascii="Arial" w:eastAsia="Calibri" w:hAnsi="Arial" w:cs="Arial"/>
          <w:sz w:val="22"/>
          <w:szCs w:val="22"/>
        </w:rPr>
        <w:t>17-</w:t>
      </w:r>
      <w:r>
        <w:rPr>
          <w:rFonts w:ascii="Arial" w:eastAsia="Calibri" w:hAnsi="Arial" w:cs="Arial"/>
          <w:sz w:val="22"/>
          <w:szCs w:val="22"/>
        </w:rPr>
        <w:t>18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 do wysokości aktualnie obowiązującego minimalnego wynagrodzenia za pracę albo wysokości minimalnej stawki godzinowej,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z uwzględnieniem wszystkich obciążeń publicznoprawnych od kwoty wzrostu minimalnego wynagrodzenia. Kwota odpowiadająca zmianie kosztu Wykonawcy będzie odnosić się wyłącznie do części wynagrodzenia pracowników, o których mowa w zdaniu poprzedzającym, odpowiadającej zakresowi, w jakim wykonują oni prace bezpośrednio związane </w:t>
      </w:r>
      <w:r w:rsidR="00B21A84">
        <w:rPr>
          <w:rFonts w:ascii="Arial" w:eastAsia="Calibri" w:hAnsi="Arial" w:cs="Arial"/>
          <w:sz w:val="22"/>
          <w:szCs w:val="22"/>
        </w:rPr>
        <w:t xml:space="preserve">  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z realizacją przedmiotu umowy. </w:t>
      </w:r>
    </w:p>
    <w:p w14:paraId="1D10D8E0" w14:textId="1749F58A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t xml:space="preserve">W przypadku zmiany, o której mowa w ust. 1 pkt 3 i 4, wynagrodzenie Wykonawcy ulegnie zmianie o kwotę odpowiadającą zmianie kosztu Wykonawcy ponoszonego </w:t>
      </w:r>
      <w:r>
        <w:rPr>
          <w:rFonts w:ascii="Arial" w:eastAsia="Calibri" w:hAnsi="Arial" w:cs="Arial"/>
          <w:sz w:val="22"/>
          <w:szCs w:val="22"/>
        </w:rPr>
        <w:t xml:space="preserve">           </w:t>
      </w:r>
      <w:r>
        <w:rPr>
          <w:rFonts w:ascii="Arial" w:eastAsia="Calibri" w:hAnsi="Arial" w:cs="Arial"/>
          <w:sz w:val="22"/>
          <w:szCs w:val="22"/>
          <w:lang w:val="x-none"/>
        </w:rPr>
        <w:t>w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>związku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>z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>wypłatą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>wynagrodzeń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>pracowników,</w:t>
      </w:r>
      <w:r>
        <w:rPr>
          <w:rFonts w:ascii="Arial" w:eastAsia="Calibri" w:hAnsi="Arial" w:cs="Arial"/>
          <w:sz w:val="22"/>
          <w:szCs w:val="22"/>
        </w:rPr>
        <w:t xml:space="preserve">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o których mowa w § </w:t>
      </w:r>
      <w:r>
        <w:rPr>
          <w:rFonts w:ascii="Arial" w:eastAsia="Calibri" w:hAnsi="Arial" w:cs="Arial"/>
          <w:sz w:val="22"/>
          <w:szCs w:val="22"/>
        </w:rPr>
        <w:t>4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 ust. </w:t>
      </w:r>
      <w:r>
        <w:rPr>
          <w:rFonts w:ascii="Arial" w:eastAsia="Calibri" w:hAnsi="Arial" w:cs="Arial"/>
          <w:sz w:val="22"/>
          <w:szCs w:val="22"/>
        </w:rPr>
        <w:t xml:space="preserve">1 pkt </w:t>
      </w:r>
      <w:r w:rsidR="00E31AD5">
        <w:rPr>
          <w:rFonts w:ascii="Arial" w:eastAsia="Calibri" w:hAnsi="Arial" w:cs="Arial"/>
          <w:sz w:val="22"/>
          <w:szCs w:val="22"/>
        </w:rPr>
        <w:t>17-</w:t>
      </w:r>
      <w:r>
        <w:rPr>
          <w:rFonts w:ascii="Arial" w:eastAsia="Calibri" w:hAnsi="Arial" w:cs="Arial"/>
          <w:sz w:val="22"/>
          <w:szCs w:val="22"/>
        </w:rPr>
        <w:t>18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. Kwota odpowiadająca zmianie kosztu Wykonawcy będzie odnosić się wyłącznie </w:t>
      </w:r>
      <w:r w:rsidR="003A6995">
        <w:rPr>
          <w:rFonts w:ascii="Arial" w:eastAsia="Calibri" w:hAnsi="Arial" w:cs="Arial"/>
          <w:sz w:val="22"/>
          <w:szCs w:val="22"/>
        </w:rPr>
        <w:t xml:space="preserve">  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>do części wynagrodzenia pracowników, o których mowa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w zdaniu poprzedzającym, odpowiadającej zakresowi, w jakim wykonują oni prace bezpośrednio związane </w:t>
      </w:r>
      <w:r w:rsidR="00B21A84">
        <w:rPr>
          <w:rFonts w:ascii="Arial" w:eastAsia="Calibri" w:hAnsi="Arial" w:cs="Arial"/>
          <w:sz w:val="22"/>
          <w:szCs w:val="22"/>
        </w:rPr>
        <w:t xml:space="preserve"> 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z realizacją przedmiotu umowy. </w:t>
      </w:r>
    </w:p>
    <w:p w14:paraId="2A5CD235" w14:textId="1F84886F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lastRenderedPageBreak/>
        <w:t xml:space="preserve">W celu zawarcia aneksu, o którym mowa w ust. 1, każda ze Stron może wystąpić </w:t>
      </w:r>
      <w:r w:rsidR="003A6995">
        <w:rPr>
          <w:rFonts w:ascii="Arial" w:eastAsia="Calibri" w:hAnsi="Arial" w:cs="Arial"/>
          <w:sz w:val="22"/>
          <w:szCs w:val="22"/>
        </w:rPr>
        <w:t xml:space="preserve">  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do drugiej Strony z wnioskiem o dokonanie zmiany wysokości wynagrodzenia należnego Wykonawcy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45F90402" w14:textId="14450A73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t xml:space="preserve">W przypadku zmian, o których mowa w ust. 1 pkt 2- </w:t>
      </w:r>
      <w:r w:rsidR="00B43053">
        <w:rPr>
          <w:rFonts w:ascii="Arial" w:eastAsia="Calibri" w:hAnsi="Arial" w:cs="Arial"/>
          <w:sz w:val="22"/>
          <w:szCs w:val="22"/>
        </w:rPr>
        <w:t>5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 jeżeli z wnioskiem występuje Wykonawca, jest on zobowiązany dołączyć do wniosku dokumenty, z których będzie wynikać, w jakim zakresie zmiany te mają wpływ na koszty wykonania umowy, </w:t>
      </w:r>
      <w:r>
        <w:rPr>
          <w:rFonts w:ascii="Arial" w:eastAsia="Calibri" w:hAnsi="Arial" w:cs="Arial"/>
          <w:sz w:val="22"/>
          <w:szCs w:val="22"/>
        </w:rPr>
        <w:t xml:space="preserve">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w szczególności: </w:t>
      </w:r>
    </w:p>
    <w:p w14:paraId="7D1BA8E0" w14:textId="3848505A" w:rsidR="00B450C3" w:rsidRDefault="00B450C3">
      <w:pPr>
        <w:numPr>
          <w:ilvl w:val="2"/>
          <w:numId w:val="23"/>
        </w:numPr>
        <w:suppressAutoHyphens w:val="0"/>
        <w:ind w:left="851" w:hanging="425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t xml:space="preserve">pisemne zestawienie wynagrodzeń (zarówno przed jak i po zmianie) pracowników, </w:t>
      </w:r>
      <w:r>
        <w:rPr>
          <w:rFonts w:ascii="Arial" w:eastAsia="Calibri" w:hAnsi="Arial" w:cs="Arial"/>
          <w:sz w:val="22"/>
          <w:szCs w:val="22"/>
          <w:lang w:val="x-none"/>
        </w:rPr>
        <w:br/>
        <w:t xml:space="preserve">o których mowa § 4 ust. </w:t>
      </w:r>
      <w:r>
        <w:rPr>
          <w:rFonts w:ascii="Arial" w:eastAsia="Calibri" w:hAnsi="Arial" w:cs="Arial"/>
          <w:sz w:val="22"/>
          <w:szCs w:val="22"/>
        </w:rPr>
        <w:t xml:space="preserve">1 pkt </w:t>
      </w:r>
      <w:r w:rsidR="00E31AD5">
        <w:rPr>
          <w:rFonts w:ascii="Arial" w:eastAsia="Calibri" w:hAnsi="Arial" w:cs="Arial"/>
          <w:sz w:val="22"/>
          <w:szCs w:val="22"/>
        </w:rPr>
        <w:t>17-</w:t>
      </w:r>
      <w:r>
        <w:rPr>
          <w:rFonts w:ascii="Arial" w:eastAsia="Calibri" w:hAnsi="Arial" w:cs="Arial"/>
          <w:sz w:val="22"/>
          <w:szCs w:val="22"/>
        </w:rPr>
        <w:t>18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, wraz z określeniem zakresu (części etatu), </w:t>
      </w:r>
      <w:r w:rsidR="007A59C4">
        <w:rPr>
          <w:rFonts w:ascii="Arial" w:eastAsia="Calibri" w:hAnsi="Arial" w:cs="Arial"/>
          <w:sz w:val="22"/>
          <w:szCs w:val="22"/>
        </w:rPr>
        <w:t xml:space="preserve">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w jakim wykonują oni prace bezpośrednio związane z realizacją przedmiotu umowy oraz części wynagrodzenia odpowiadającej temu zakresowi - w przypadku zmiany, </w:t>
      </w:r>
      <w:r w:rsidR="003A6995">
        <w:rPr>
          <w:rFonts w:ascii="Arial" w:eastAsia="Calibri" w:hAnsi="Arial" w:cs="Arial"/>
          <w:sz w:val="22"/>
          <w:szCs w:val="22"/>
        </w:rPr>
        <w:t xml:space="preserve">     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o której mowa w ust. 1 pkt 2, lub </w:t>
      </w:r>
    </w:p>
    <w:p w14:paraId="292A85A6" w14:textId="73ED5D51" w:rsidR="00B450C3" w:rsidRDefault="00B450C3">
      <w:pPr>
        <w:numPr>
          <w:ilvl w:val="2"/>
          <w:numId w:val="23"/>
        </w:numPr>
        <w:suppressAutoHyphens w:val="0"/>
        <w:ind w:left="851" w:hanging="425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t xml:space="preserve">pisemne zestawienie wynagrodzeń (zarówno przed jak i po zmianie) pracowników, </w:t>
      </w:r>
      <w:r>
        <w:rPr>
          <w:rFonts w:ascii="Arial" w:eastAsia="Calibri" w:hAnsi="Arial" w:cs="Arial"/>
          <w:sz w:val="22"/>
          <w:szCs w:val="22"/>
          <w:lang w:val="x-none"/>
        </w:rPr>
        <w:br/>
        <w:t xml:space="preserve">o których mowa § </w:t>
      </w:r>
      <w:r>
        <w:rPr>
          <w:rFonts w:ascii="Arial" w:eastAsia="Calibri" w:hAnsi="Arial" w:cs="Arial"/>
          <w:sz w:val="22"/>
          <w:szCs w:val="22"/>
        </w:rPr>
        <w:t>4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 ust. </w:t>
      </w:r>
      <w:r>
        <w:rPr>
          <w:rFonts w:ascii="Arial" w:eastAsia="Calibri" w:hAnsi="Arial" w:cs="Arial"/>
          <w:sz w:val="22"/>
          <w:szCs w:val="22"/>
        </w:rPr>
        <w:t xml:space="preserve">1 pkt </w:t>
      </w:r>
      <w:r w:rsidR="00E31AD5">
        <w:rPr>
          <w:rFonts w:ascii="Arial" w:eastAsia="Calibri" w:hAnsi="Arial" w:cs="Arial"/>
          <w:sz w:val="22"/>
          <w:szCs w:val="22"/>
        </w:rPr>
        <w:t>17-</w:t>
      </w:r>
      <w:r>
        <w:rPr>
          <w:rFonts w:ascii="Arial" w:eastAsia="Calibri" w:hAnsi="Arial" w:cs="Arial"/>
          <w:sz w:val="22"/>
          <w:szCs w:val="22"/>
        </w:rPr>
        <w:t>18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, wraz z kwotami składek uiszczanych do Zakładu Ubezpieczeń Społecznych/Kasy Rolniczego Ubezpieczenia Społecznego w części finansowanej przez Wykonawcę oraz kwotami przekazywanymi do pracowniczych planów kapitałowych w części finansowanej przez Wykonawcę, wraz z określeniem zakresu (części etatu), w jakim wykonują oni prace bezpośrednio związane </w:t>
      </w:r>
      <w:r>
        <w:rPr>
          <w:rFonts w:ascii="Arial" w:eastAsia="Calibri" w:hAnsi="Arial" w:cs="Arial"/>
          <w:sz w:val="22"/>
          <w:szCs w:val="22"/>
        </w:rPr>
        <w:t xml:space="preserve">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>z realizacją przedmiotu umowy oraz części wynagrodzenia odpowiadającej temu zakresowi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>-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w przypadku zmiany, o której mowa w ust. 1 pkt 3 i 4. </w:t>
      </w:r>
    </w:p>
    <w:p w14:paraId="5F55F6E9" w14:textId="4F494CE7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t>W przypadku zmiany, o której mowa w ust. 1 pkt 2</w:t>
      </w:r>
      <w:r w:rsidR="007A59C4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- </w:t>
      </w:r>
      <w:r w:rsidR="00B43053">
        <w:rPr>
          <w:rFonts w:ascii="Arial" w:eastAsia="Calibri" w:hAnsi="Arial" w:cs="Arial"/>
          <w:sz w:val="22"/>
          <w:szCs w:val="22"/>
        </w:rPr>
        <w:t>5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, jeżeli z wnioskiem występuje Zamawiający, jest on uprawniony do zobowiązania Wykonawcy do przedstawienia w wyznaczonym terminie, nie krótszym niż 14 dni roboczych, dokumentów, z których będzie wynikać w jakim zakresie zmiana ta ma wpływ na koszty wykonania umowy, </w:t>
      </w:r>
      <w:r>
        <w:rPr>
          <w:rFonts w:ascii="Arial" w:eastAsia="Calibri" w:hAnsi="Arial" w:cs="Arial"/>
          <w:sz w:val="22"/>
          <w:szCs w:val="22"/>
        </w:rPr>
        <w:t xml:space="preserve">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w tym pisemnych zestawień wynagrodzeń, o których mowa w ust. </w:t>
      </w:r>
      <w:r w:rsidR="00C1734E">
        <w:rPr>
          <w:rFonts w:ascii="Arial" w:eastAsia="Calibri" w:hAnsi="Arial" w:cs="Arial"/>
          <w:sz w:val="22"/>
          <w:szCs w:val="22"/>
        </w:rPr>
        <w:t>11</w:t>
      </w:r>
      <w:r w:rsidR="00C1734E">
        <w:rPr>
          <w:rFonts w:ascii="Arial" w:eastAsia="Calibri" w:hAnsi="Arial" w:cs="Arial"/>
          <w:sz w:val="22"/>
          <w:szCs w:val="22"/>
          <w:lang w:val="x-none"/>
        </w:rPr>
        <w:t xml:space="preserve"> </w:t>
      </w:r>
      <w:r>
        <w:rPr>
          <w:rFonts w:ascii="Arial" w:eastAsia="Calibri" w:hAnsi="Arial" w:cs="Arial"/>
          <w:sz w:val="22"/>
          <w:szCs w:val="22"/>
          <w:lang w:val="x-none"/>
        </w:rPr>
        <w:t>pkt 1 i 2</w:t>
      </w:r>
      <w:r>
        <w:rPr>
          <w:rFonts w:ascii="Arial" w:eastAsia="Calibri" w:hAnsi="Arial" w:cs="Arial"/>
          <w:sz w:val="22"/>
          <w:szCs w:val="22"/>
        </w:rPr>
        <w:t>.</w:t>
      </w:r>
    </w:p>
    <w:p w14:paraId="7FEE3F07" w14:textId="25DC069D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t xml:space="preserve">W terminie 21 dni roboczych od dnia przekazania wniosku, o którym mowa w ust. </w:t>
      </w:r>
      <w:r w:rsidR="00B43053">
        <w:rPr>
          <w:rFonts w:ascii="Arial" w:eastAsia="Calibri" w:hAnsi="Arial" w:cs="Arial"/>
          <w:sz w:val="22"/>
          <w:szCs w:val="22"/>
        </w:rPr>
        <w:t>10</w:t>
      </w:r>
      <w:r>
        <w:rPr>
          <w:rFonts w:ascii="Arial" w:eastAsia="Calibri" w:hAnsi="Arial" w:cs="Arial"/>
          <w:sz w:val="22"/>
          <w:szCs w:val="22"/>
          <w:lang w:val="x-none"/>
        </w:rPr>
        <w:t>, Strona, która otrzymała wniosek, przekaże drugiej Stronie informację o zakresie, w jakim zatwierdza wniosek oraz wskaże kwotę, o którą wynagrodzenie należne Wykonawcy powinno ulec zmianie, albo informację o niezatwierdzeniu wniosku wraz</w:t>
      </w:r>
      <w:r w:rsidR="003A6995">
        <w:rPr>
          <w:rFonts w:ascii="Arial" w:eastAsia="Calibri" w:hAnsi="Arial" w:cs="Arial"/>
          <w:sz w:val="22"/>
          <w:szCs w:val="22"/>
        </w:rPr>
        <w:t xml:space="preserve">                            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z uzasadnieniem. </w:t>
      </w:r>
    </w:p>
    <w:p w14:paraId="71F4EF71" w14:textId="44EBFF5A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eastAsia="Calibri" w:hAnsi="Arial" w:cs="Arial"/>
          <w:sz w:val="22"/>
          <w:szCs w:val="22"/>
          <w:lang w:val="x-none"/>
        </w:rPr>
      </w:pPr>
      <w:r>
        <w:rPr>
          <w:rFonts w:ascii="Arial" w:eastAsia="Calibri" w:hAnsi="Arial" w:cs="Arial"/>
          <w:sz w:val="22"/>
          <w:szCs w:val="22"/>
          <w:lang w:val="x-none"/>
        </w:rPr>
        <w:t>Strona, o której mowa w ust. 1</w:t>
      </w:r>
      <w:r w:rsidR="001F43B3">
        <w:rPr>
          <w:rFonts w:ascii="Arial" w:eastAsia="Calibri" w:hAnsi="Arial" w:cs="Arial"/>
          <w:sz w:val="22"/>
          <w:szCs w:val="22"/>
        </w:rPr>
        <w:t>3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, może jednokrotnie ponownie wystąpić z wnioskiem, </w:t>
      </w:r>
      <w:r w:rsidR="00031B2B">
        <w:rPr>
          <w:rFonts w:ascii="Arial" w:eastAsia="Calibri" w:hAnsi="Arial" w:cs="Arial"/>
          <w:sz w:val="22"/>
          <w:szCs w:val="22"/>
        </w:rPr>
        <w:t xml:space="preserve">      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o którym mowa w ust. </w:t>
      </w:r>
      <w:r w:rsidR="001F43B3">
        <w:rPr>
          <w:rFonts w:ascii="Arial" w:eastAsia="Calibri" w:hAnsi="Arial" w:cs="Arial"/>
          <w:sz w:val="22"/>
          <w:szCs w:val="22"/>
        </w:rPr>
        <w:t>10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 przedstawiając okoliczności, których Strona nie mogła </w:t>
      </w:r>
      <w:r w:rsidR="00031B2B">
        <w:rPr>
          <w:rFonts w:ascii="Arial" w:eastAsia="Calibri" w:hAnsi="Arial" w:cs="Arial"/>
          <w:sz w:val="22"/>
          <w:szCs w:val="22"/>
        </w:rPr>
        <w:t xml:space="preserve">                        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z przyczyn od niej niezależnych wykazać w pierwszym wniosku. W takim przypadku przepisy ust. </w:t>
      </w:r>
      <w:r w:rsidR="001F43B3">
        <w:rPr>
          <w:rFonts w:ascii="Arial" w:eastAsia="Calibri" w:hAnsi="Arial" w:cs="Arial"/>
          <w:sz w:val="22"/>
          <w:szCs w:val="22"/>
        </w:rPr>
        <w:t>10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 - 1</w:t>
      </w:r>
      <w:r w:rsidR="001F43B3">
        <w:rPr>
          <w:rFonts w:ascii="Arial" w:eastAsia="Calibri" w:hAnsi="Arial" w:cs="Arial"/>
          <w:sz w:val="22"/>
          <w:szCs w:val="22"/>
        </w:rPr>
        <w:t>3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 oraz 1</w:t>
      </w:r>
      <w:r w:rsidR="001F43B3">
        <w:rPr>
          <w:rFonts w:ascii="Arial" w:eastAsia="Calibri" w:hAnsi="Arial" w:cs="Arial"/>
          <w:sz w:val="22"/>
          <w:szCs w:val="22"/>
        </w:rPr>
        <w:t>5</w:t>
      </w:r>
      <w:r>
        <w:rPr>
          <w:rFonts w:ascii="Arial" w:eastAsia="Calibri" w:hAnsi="Arial" w:cs="Arial"/>
          <w:sz w:val="22"/>
          <w:szCs w:val="22"/>
          <w:lang w:val="x-none"/>
        </w:rPr>
        <w:t xml:space="preserve"> stosuje się odpowiednio. </w:t>
      </w:r>
    </w:p>
    <w:p w14:paraId="5C92C4A6" w14:textId="77777777" w:rsidR="00B450C3" w:rsidRDefault="00B450C3">
      <w:pPr>
        <w:numPr>
          <w:ilvl w:val="0"/>
          <w:numId w:val="24"/>
        </w:numPr>
        <w:suppressAutoHyphens w:val="0"/>
        <w:ind w:left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val="x-none"/>
        </w:rPr>
        <w:t xml:space="preserve">Zawarcie aneksu nastąpi nie później niż w terminie 14 dni roboczych od dnia zatwierdzenia wniosku o dokonanie zmiany wysokości wynagrodzenia należnego Wykonawcy. </w:t>
      </w:r>
    </w:p>
    <w:p w14:paraId="3C4D3E22" w14:textId="77777777" w:rsidR="0017599E" w:rsidRDefault="0017599E">
      <w:pPr>
        <w:jc w:val="center"/>
        <w:rPr>
          <w:rFonts w:ascii="Arial" w:hAnsi="Arial" w:cs="Arial"/>
          <w:b/>
          <w:sz w:val="22"/>
          <w:szCs w:val="22"/>
        </w:rPr>
      </w:pPr>
    </w:p>
    <w:p w14:paraId="058F053A" w14:textId="58FB508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9 </w:t>
      </w:r>
    </w:p>
    <w:p w14:paraId="5AC82B48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4C313F40" w14:textId="77777777" w:rsidR="00B450C3" w:rsidRDefault="00B450C3">
      <w:pPr>
        <w:numPr>
          <w:ilvl w:val="2"/>
          <w:numId w:val="3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przedmiotem odbioru:</w:t>
      </w:r>
    </w:p>
    <w:p w14:paraId="185448C7" w14:textId="77777777" w:rsidR="00B450C3" w:rsidRDefault="00B450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1) częściowego będą roboty zanikające oraz elementy robót podlegające fakturowaniu,</w:t>
      </w:r>
    </w:p>
    <w:p w14:paraId="7478BB8D" w14:textId="77777777" w:rsidR="00B450C3" w:rsidRDefault="00B450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2) końcowego będzie przedmiot umowy określony na podstawie protokołu odbioru końcowego.</w:t>
      </w:r>
    </w:p>
    <w:p w14:paraId="56C01871" w14:textId="097A54E4" w:rsidR="00B450C3" w:rsidRDefault="00B450C3">
      <w:pPr>
        <w:numPr>
          <w:ilvl w:val="2"/>
          <w:numId w:val="3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robót określonych w ust. 1 pkt 1, Wykonawca po dokonaniu zgłoszenia ich wykonania w dzienniku budowy, powiadamia Zamawiającego z wyprzedzeniem umożliwiającym sprawdzenie zgłoszonych do odbioru robót przez Inspektora Nadzoru,       a następnie Inspektor Nadzoru dokonuje odbioru tych robót w ciągu 5 dni roboczych</w:t>
      </w:r>
      <w:r w:rsidR="00394A00">
        <w:rPr>
          <w:rFonts w:ascii="Arial" w:hAnsi="Arial" w:cs="Arial"/>
          <w:sz w:val="22"/>
          <w:szCs w:val="22"/>
        </w:rPr>
        <w:t xml:space="preserve"> </w:t>
      </w:r>
      <w:r w:rsidR="003A6995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lastRenderedPageBreak/>
        <w:t>i potwierdza ich wykonanie w dzienniku budowy oraz protokole stanu robót stanowiących podstawę do wystawienia faktury.</w:t>
      </w:r>
    </w:p>
    <w:p w14:paraId="22768995" w14:textId="77777777" w:rsidR="00B450C3" w:rsidRDefault="00B450C3">
      <w:pPr>
        <w:numPr>
          <w:ilvl w:val="2"/>
          <w:numId w:val="3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określonym w ust. 1 pkt 2 Wykonawca:</w:t>
      </w:r>
    </w:p>
    <w:p w14:paraId="3888ED80" w14:textId="2CB00021" w:rsidR="00B450C3" w:rsidRDefault="00B450C3">
      <w:pPr>
        <w:ind w:left="567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1) stwierdza zakończenie wszystkich robót wpisem do dziennika budowy, co zostanie potwierdzone ze stanem faktycznym przez Inspektora Nadzoru. Brak ustosunkowania się do wpisu w ciągu 7 dni roboczych będzie oznaczało osiągnięcie gotowości </w:t>
      </w:r>
      <w:r w:rsidR="00031B2B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>do odbioru</w:t>
      </w:r>
      <w:r w:rsidR="002F00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dniem wpisu do dziennika budowy.</w:t>
      </w:r>
    </w:p>
    <w:p w14:paraId="780C0F34" w14:textId="77777777" w:rsidR="00B450C3" w:rsidRDefault="00B450C3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zawiadomi na piśmie Zamawiającego o osiągnięciu gotowości do odbioru.</w:t>
      </w:r>
    </w:p>
    <w:p w14:paraId="01B03794" w14:textId="77777777" w:rsidR="00B450C3" w:rsidRDefault="00B450C3">
      <w:pPr>
        <w:numPr>
          <w:ilvl w:val="2"/>
          <w:numId w:val="3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Ustala się, że Zamawiający z uwzględnieniem ust. 3 wyznaczy datę i rozpocznie czynności odbioru końcowego w ciągu 10 dni roboczych od daty zgłoszenia przez Wykonawcę gotowości do odbioru.</w:t>
      </w:r>
    </w:p>
    <w:p w14:paraId="6050DBA4" w14:textId="77777777" w:rsidR="00B450C3" w:rsidRDefault="00B450C3">
      <w:pPr>
        <w:numPr>
          <w:ilvl w:val="2"/>
          <w:numId w:val="3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Czynności odbioru robót od Wykonawcy dokonuje Zamawiający przy udziale Inspektora Nadzoru.</w:t>
      </w:r>
    </w:p>
    <w:p w14:paraId="1907093C" w14:textId="77777777" w:rsidR="00B450C3" w:rsidRDefault="00B450C3">
      <w:pPr>
        <w:numPr>
          <w:ilvl w:val="2"/>
          <w:numId w:val="3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czynności odbioru, w myśl niniejszego paragrafu sporządzony zostanie protokół, który powinien zawierać ustalenia poczynione w toku odbioru.</w:t>
      </w:r>
    </w:p>
    <w:p w14:paraId="3DFA076F" w14:textId="77777777" w:rsidR="00B450C3" w:rsidRDefault="00B450C3">
      <w:pPr>
        <w:numPr>
          <w:ilvl w:val="2"/>
          <w:numId w:val="3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 toku czynności odbioru końcowego zostanie stwierdzone, że przedmiot umowy nie osiągnął gotowości do odbioru, z powodu nie zakończenia robót Zamawiający może odmówić odbioru.</w:t>
      </w:r>
    </w:p>
    <w:p w14:paraId="3BFBEF7D" w14:textId="77777777" w:rsidR="00B450C3" w:rsidRDefault="00B450C3">
      <w:pPr>
        <w:numPr>
          <w:ilvl w:val="2"/>
          <w:numId w:val="3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 toku czynności odbioru końcowego zostaną stwierdzone wady:</w:t>
      </w:r>
    </w:p>
    <w:p w14:paraId="4B1F50CC" w14:textId="77777777" w:rsidR="00B450C3" w:rsidRDefault="00B450C3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nadające się do usunięcia, Zamawiający odmówi odbioru, wyznaczając jednocześnie termin do usunięcia wad,</w:t>
      </w:r>
    </w:p>
    <w:p w14:paraId="0B6B7968" w14:textId="77777777" w:rsidR="00B450C3" w:rsidRDefault="00B450C3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nadające się do usunięcia, Zamawiający może obniżyć wynagrodzenie </w:t>
      </w:r>
      <w:r w:rsidR="00031B2B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za przedmiot umowy, odpowiednio do utraconej wartości użytkowej i technicznej </w:t>
      </w:r>
      <w:r w:rsidR="00031B2B"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>lub żądać wykonania przedmiotu odbioru po raz drugi,</w:t>
      </w:r>
    </w:p>
    <w:p w14:paraId="351D2F59" w14:textId="4A181ACD" w:rsidR="00B450C3" w:rsidRDefault="00B450C3">
      <w:pPr>
        <w:numPr>
          <w:ilvl w:val="2"/>
          <w:numId w:val="3"/>
        </w:numPr>
        <w:tabs>
          <w:tab w:val="left" w:pos="360"/>
        </w:tabs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razie odmowy dokonania odbioru, nowy termin osiągnięcia gotowości do odbioru ustala się zgodnie z </w:t>
      </w:r>
      <w:r w:rsidR="00A5431B">
        <w:rPr>
          <w:rFonts w:ascii="Arial" w:hAnsi="Arial" w:cs="Arial"/>
          <w:sz w:val="22"/>
          <w:szCs w:val="22"/>
        </w:rPr>
        <w:t xml:space="preserve">ust. </w:t>
      </w:r>
      <w:r>
        <w:rPr>
          <w:rFonts w:ascii="Arial" w:hAnsi="Arial" w:cs="Arial"/>
          <w:sz w:val="22"/>
          <w:szCs w:val="22"/>
        </w:rPr>
        <w:t>2 i pkt 3 niniejszego paragrafu.</w:t>
      </w:r>
    </w:p>
    <w:p w14:paraId="3BAE3563" w14:textId="77777777" w:rsidR="00B450C3" w:rsidRDefault="00B450C3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2542D874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14:paraId="1076AA8B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33794627" w14:textId="4D513344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wykonane roboty, stanowiące przedmiot niniejszej umowy oraz na użyte</w:t>
      </w:r>
      <w:r w:rsidR="00394A0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wykonania tych robót materiały, Wykonawca udziela gwarancji na okres</w:t>
      </w:r>
      <w:r w:rsidR="00B87945">
        <w:rPr>
          <w:rFonts w:ascii="Arial" w:hAnsi="Arial" w:cs="Arial"/>
          <w:sz w:val="22"/>
          <w:szCs w:val="22"/>
        </w:rPr>
        <w:t xml:space="preserve"> </w:t>
      </w:r>
      <w:r w:rsidR="00B87945" w:rsidRPr="00B87945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miesięcy </w:t>
      </w:r>
      <w:r>
        <w:rPr>
          <w:rFonts w:ascii="Arial" w:hAnsi="Arial" w:cs="Arial"/>
          <w:sz w:val="22"/>
          <w:szCs w:val="22"/>
        </w:rPr>
        <w:t>od daty odbioru końcowego robót.</w:t>
      </w:r>
    </w:p>
    <w:p w14:paraId="4E850DB9" w14:textId="79C510FD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okres odpowiedzialności Wykonawcy z tytułu rękojmi jest równy okresowi udzielonej przez niego gwarancji, jednak nie krótszy niż 5 lat. Bieg terminu gwarancji i rękojmi rozpoczyna się   z dniem dokonania przez Zamawiającego odbioru końcowego robót i przekazania do użytku przedmiotu umowy na zasadach określonych </w:t>
      </w:r>
      <w:r w:rsidR="00031B2B">
        <w:rPr>
          <w:rFonts w:ascii="Arial" w:hAnsi="Arial" w:cs="Arial"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 xml:space="preserve">w niniejszym paragrafie, a jego zakończenie nie może nastąpić wcześniej </w:t>
      </w:r>
      <w:r w:rsidR="003A6995">
        <w:rPr>
          <w:rFonts w:ascii="Arial" w:hAnsi="Arial" w:cs="Arial"/>
          <w:sz w:val="22"/>
          <w:szCs w:val="22"/>
        </w:rPr>
        <w:t xml:space="preserve">                                         </w:t>
      </w:r>
      <w:r>
        <w:rPr>
          <w:rFonts w:ascii="Arial" w:hAnsi="Arial" w:cs="Arial"/>
          <w:sz w:val="22"/>
          <w:szCs w:val="22"/>
        </w:rPr>
        <w:t xml:space="preserve">niż po protokolarnym stwierdzeniu przez Zamawiającego usunięcia wad ujawnionych </w:t>
      </w:r>
      <w:r w:rsidR="003A6995">
        <w:rPr>
          <w:rFonts w:ascii="Arial" w:hAnsi="Arial" w:cs="Arial"/>
          <w:sz w:val="22"/>
          <w:szCs w:val="22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>w tym okresie.</w:t>
      </w:r>
    </w:p>
    <w:p w14:paraId="616C5DF4" w14:textId="77777777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gwarancji i rękojmi ulega stosownemu wydłużeniu o czas, pomiędzy datą zgłoszenia wady a datą jej usunięcia.</w:t>
      </w:r>
    </w:p>
    <w:p w14:paraId="155D3B20" w14:textId="77777777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ma obowiązek uczestniczyć w przeglądzie technicznym przedmiotu umowy  w okresie gwarancji i rękojmi.</w:t>
      </w:r>
    </w:p>
    <w:p w14:paraId="34B1FA2A" w14:textId="77777777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obowiązek zawiadomić Wykonawcę na 7 dni roboczych przed przeglądem technicznym.</w:t>
      </w:r>
    </w:p>
    <w:p w14:paraId="2AD6F84C" w14:textId="303BB0DC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7" w:name="_Hlk57714058"/>
      <w:r>
        <w:rPr>
          <w:rFonts w:ascii="Arial" w:hAnsi="Arial" w:cs="Arial"/>
          <w:sz w:val="22"/>
          <w:szCs w:val="22"/>
        </w:rPr>
        <w:t xml:space="preserve">Wykonawca na wykonane prace udziela gwarancji w zakresie wskazanym                              </w:t>
      </w:r>
      <w:r w:rsidR="003A6995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>w oświadczeniu gwarancyjnym, stanowiącym załącznik do niniejszej umowy. Nadto Wykonawca ponosi odpowiedzialność z tytułu rękojmi.</w:t>
      </w:r>
    </w:p>
    <w:bookmarkEnd w:id="7"/>
    <w:p w14:paraId="140049B0" w14:textId="77777777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Wykonawca nie usunie wady w okresie gwarancji jakości i rękojmi w wyznaczonym w protokole terminie, Zamawiający może usunąć wadę we własnym zakresie lub przy pomocy strony trzeciej na ryzyko i koszt Wykonawcy.</w:t>
      </w:r>
    </w:p>
    <w:p w14:paraId="6A17A2C0" w14:textId="2F5781B9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Zamawiający może dochodzić roszczeń z tytułu rękojmi za wady po terminie</w:t>
      </w:r>
      <w:r w:rsidR="003A6995">
        <w:rPr>
          <w:rFonts w:ascii="Arial" w:hAnsi="Arial" w:cs="Arial"/>
          <w:sz w:val="22"/>
          <w:szCs w:val="22"/>
        </w:rPr>
        <w:t xml:space="preserve">                                    </w:t>
      </w:r>
      <w:r>
        <w:rPr>
          <w:rFonts w:ascii="Arial" w:hAnsi="Arial" w:cs="Arial"/>
          <w:sz w:val="22"/>
          <w:szCs w:val="22"/>
        </w:rPr>
        <w:t>jej wygaśnięcia, jeżeli ujawnił i reklamował wady przed upływem tego terminu.</w:t>
      </w:r>
    </w:p>
    <w:p w14:paraId="27CB9A56" w14:textId="01E89634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sytuacji określonej w ust. 8 Zamawiającemu przysługują uprawnienia określone w §12 ust. 1 pkt 1 lit</w:t>
      </w:r>
      <w:r w:rsidR="000D046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b, d.</w:t>
      </w:r>
    </w:p>
    <w:p w14:paraId="48EC8F03" w14:textId="77777777" w:rsidR="00B450C3" w:rsidRDefault="00B450C3">
      <w:pPr>
        <w:numPr>
          <w:ilvl w:val="0"/>
          <w:numId w:val="5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Gwarancja Wykonawcy obejmuje również roboty wykonane przez podwykonawców lub innych osób działających w imieniu Wykonawcy oraz użyte do wykonania tych robót materiały. </w:t>
      </w:r>
    </w:p>
    <w:p w14:paraId="363741A7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11 </w:t>
      </w:r>
    </w:p>
    <w:p w14:paraId="4BBDD65E" w14:textId="77777777" w:rsidR="006B6BD9" w:rsidRDefault="006B6BD9" w:rsidP="006B6BD9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</w:p>
    <w:p w14:paraId="00DE7C2A" w14:textId="77777777" w:rsidR="00B450C3" w:rsidRDefault="00B450C3">
      <w:pPr>
        <w:pStyle w:val="ww-tekstpodstawowywcity2"/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bookmarkStart w:id="8" w:name="_Hlk190175471"/>
      <w:r>
        <w:rPr>
          <w:rFonts w:ascii="Arial" w:hAnsi="Arial" w:cs="Arial"/>
          <w:sz w:val="22"/>
          <w:szCs w:val="22"/>
        </w:rPr>
        <w:t xml:space="preserve">Strony ustalają zabezpieczenie należytego wykonania umowy, zwane dalej „zabezpieczeniem”, </w:t>
      </w:r>
      <w:r>
        <w:rPr>
          <w:rFonts w:ascii="Arial" w:hAnsi="Arial" w:cs="Arial"/>
          <w:color w:val="000000"/>
          <w:sz w:val="22"/>
          <w:szCs w:val="22"/>
        </w:rPr>
        <w:t>w wysokości 5% ceny ofertowej brutto</w:t>
      </w:r>
      <w:r>
        <w:rPr>
          <w:rFonts w:ascii="Arial" w:hAnsi="Arial" w:cs="Arial"/>
          <w:sz w:val="22"/>
          <w:szCs w:val="22"/>
        </w:rPr>
        <w:t xml:space="preserve"> wynikającego z umowy</w:t>
      </w:r>
      <w:r>
        <w:rPr>
          <w:rFonts w:ascii="Arial" w:hAnsi="Arial" w:cs="Arial"/>
          <w:sz w:val="22"/>
          <w:szCs w:val="22"/>
        </w:rPr>
        <w:br/>
        <w:t>w okresie jej obowiązywania.</w:t>
      </w:r>
    </w:p>
    <w:bookmarkEnd w:id="8"/>
    <w:p w14:paraId="724DF839" w14:textId="77777777" w:rsidR="00B450C3" w:rsidRDefault="00B450C3">
      <w:pPr>
        <w:pStyle w:val="ww-tekstpodstawowywcity2"/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Kwotę zabezpieczenia, o której mowa w ust. 1 Wykonawca wniesie najpóźniej w dniu zawarcia umowy.</w:t>
      </w:r>
    </w:p>
    <w:p w14:paraId="34389FEA" w14:textId="5C6B68E5" w:rsidR="00B450C3" w:rsidRDefault="00B450C3">
      <w:pPr>
        <w:pStyle w:val="ww-tekstpodstawowywcity2"/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Ustalone zabezpieczenie zostanie zwrócone Wykonawcy w ciągu 30 dni od dnia wykonania Zamówienia i uznania przez </w:t>
      </w:r>
      <w:r w:rsidR="002E144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amawiającego za należycie wykonane.</w:t>
      </w:r>
    </w:p>
    <w:p w14:paraId="7B5BA71A" w14:textId="77777777" w:rsidR="00B450C3" w:rsidRDefault="00B450C3">
      <w:pPr>
        <w:pStyle w:val="ww-tekstpodstawowywcity2"/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Kwota pozostawiona na zabezpieczenie roszczeń z tytułu rękojmi za wady nie może przekraczać 30% wysokości zabezpieczenia.</w:t>
      </w:r>
    </w:p>
    <w:p w14:paraId="06267B26" w14:textId="77777777" w:rsidR="00B450C3" w:rsidRDefault="00B450C3">
      <w:pPr>
        <w:pStyle w:val="ww-tekstpodstawowywcity2"/>
        <w:numPr>
          <w:ilvl w:val="0"/>
          <w:numId w:val="9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Kwota, o której mowa w ust. 4 jest zwracana nie później niż w 15. dniu po upływie okresu rękojmi za wady</w:t>
      </w:r>
      <w:r w:rsidR="004803C1">
        <w:rPr>
          <w:rFonts w:ascii="Arial" w:hAnsi="Arial" w:cs="Arial"/>
          <w:sz w:val="22"/>
          <w:szCs w:val="22"/>
        </w:rPr>
        <w:t xml:space="preserve"> lub gwarancji</w:t>
      </w:r>
      <w:r>
        <w:rPr>
          <w:rFonts w:ascii="Arial" w:hAnsi="Arial" w:cs="Arial"/>
          <w:sz w:val="22"/>
          <w:szCs w:val="22"/>
        </w:rPr>
        <w:t>.</w:t>
      </w:r>
    </w:p>
    <w:p w14:paraId="4B2AFD1F" w14:textId="2DBDFE79" w:rsidR="00870811" w:rsidRPr="00E524D4" w:rsidRDefault="00870811" w:rsidP="00E524D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E524D4">
        <w:rPr>
          <w:rFonts w:ascii="Arial" w:hAnsi="Arial" w:cs="Arial"/>
          <w:bCs/>
          <w:sz w:val="22"/>
          <w:szCs w:val="22"/>
        </w:rPr>
        <w:t>W przypadku wniesienia zabezpieczenia w formie gwarancji, w której określono termin jej wygaśnięcia, w sytuacji przedłużenia terminu wykonania umowy, określonego w §</w:t>
      </w:r>
      <w:r w:rsidR="00E524D4">
        <w:rPr>
          <w:rFonts w:ascii="Arial" w:hAnsi="Arial" w:cs="Arial"/>
          <w:bCs/>
          <w:sz w:val="22"/>
          <w:szCs w:val="22"/>
        </w:rPr>
        <w:t>2</w:t>
      </w:r>
      <w:r w:rsidRPr="00E524D4">
        <w:rPr>
          <w:rFonts w:ascii="Arial" w:hAnsi="Arial" w:cs="Arial"/>
          <w:bCs/>
          <w:sz w:val="22"/>
          <w:szCs w:val="22"/>
        </w:rPr>
        <w:t xml:space="preserve"> ust. 2, Wykonawca zobowiązany jest najpóźniej w dniu podpisania aneksu do umowy, </w:t>
      </w:r>
      <w:r w:rsidR="00E524D4">
        <w:rPr>
          <w:rFonts w:ascii="Arial" w:hAnsi="Arial" w:cs="Arial"/>
          <w:bCs/>
          <w:sz w:val="22"/>
          <w:szCs w:val="22"/>
        </w:rPr>
        <w:t xml:space="preserve">                              </w:t>
      </w:r>
      <w:r w:rsidRPr="00E524D4">
        <w:rPr>
          <w:rFonts w:ascii="Arial" w:hAnsi="Arial" w:cs="Arial"/>
          <w:bCs/>
          <w:sz w:val="22"/>
          <w:szCs w:val="22"/>
        </w:rPr>
        <w:t xml:space="preserve">do przedłożenia gwarancji z terminem odpowiednio wydłużającym okres zabezpieczenia </w:t>
      </w:r>
      <w:r w:rsidR="00E524D4">
        <w:rPr>
          <w:rFonts w:ascii="Arial" w:hAnsi="Arial" w:cs="Arial"/>
          <w:bCs/>
          <w:sz w:val="22"/>
          <w:szCs w:val="22"/>
        </w:rPr>
        <w:t xml:space="preserve">        </w:t>
      </w:r>
      <w:r w:rsidRPr="00E524D4">
        <w:rPr>
          <w:rFonts w:ascii="Arial" w:hAnsi="Arial" w:cs="Arial"/>
          <w:bCs/>
          <w:sz w:val="22"/>
          <w:szCs w:val="22"/>
        </w:rPr>
        <w:t xml:space="preserve">z uwzględnieniem zapisów przedmiotowego paragrafu </w:t>
      </w:r>
      <w:bookmarkStart w:id="9" w:name="_Hlk190175758"/>
      <w:r w:rsidRPr="00E524D4">
        <w:rPr>
          <w:rFonts w:ascii="Arial" w:hAnsi="Arial" w:cs="Arial"/>
          <w:bCs/>
          <w:sz w:val="22"/>
          <w:szCs w:val="22"/>
        </w:rPr>
        <w:t xml:space="preserve">pod rygorem rozwiązania umowy </w:t>
      </w:r>
      <w:r w:rsidR="00E524D4">
        <w:rPr>
          <w:rFonts w:ascii="Arial" w:hAnsi="Arial" w:cs="Arial"/>
          <w:bCs/>
          <w:sz w:val="22"/>
          <w:szCs w:val="22"/>
        </w:rPr>
        <w:t xml:space="preserve">                 </w:t>
      </w:r>
      <w:r w:rsidRPr="00E524D4">
        <w:rPr>
          <w:rFonts w:ascii="Arial" w:hAnsi="Arial" w:cs="Arial"/>
          <w:bCs/>
          <w:sz w:val="22"/>
          <w:szCs w:val="22"/>
        </w:rPr>
        <w:t>z przyczyn zależnych od Wykonawcy.</w:t>
      </w:r>
    </w:p>
    <w:bookmarkEnd w:id="9"/>
    <w:p w14:paraId="0018DFD9" w14:textId="77777777" w:rsidR="006B6BD9" w:rsidRDefault="006B6BD9">
      <w:pPr>
        <w:jc w:val="center"/>
        <w:rPr>
          <w:rFonts w:ascii="Arial" w:hAnsi="Arial" w:cs="Arial"/>
          <w:b/>
          <w:sz w:val="22"/>
          <w:szCs w:val="22"/>
        </w:rPr>
      </w:pPr>
    </w:p>
    <w:p w14:paraId="0D4F0719" w14:textId="5C9A6A1C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2BCFF697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6433D4A5" w14:textId="5E19CF1A" w:rsidR="00B450C3" w:rsidRDefault="00B450C3">
      <w:pPr>
        <w:numPr>
          <w:ilvl w:val="0"/>
          <w:numId w:val="15"/>
        </w:numPr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 </w:t>
      </w:r>
      <w:r w:rsidRPr="00DD7F89">
        <w:rPr>
          <w:rFonts w:ascii="Arial" w:hAnsi="Arial" w:cs="Arial"/>
          <w:sz w:val="22"/>
          <w:szCs w:val="22"/>
        </w:rPr>
        <w:t xml:space="preserve">odpowiedzialność za </w:t>
      </w:r>
      <w:r w:rsidRPr="00E640C3">
        <w:rPr>
          <w:rFonts w:ascii="Arial" w:hAnsi="Arial" w:cs="Arial"/>
          <w:sz w:val="22"/>
          <w:szCs w:val="22"/>
        </w:rPr>
        <w:t>niewykonan</w:t>
      </w:r>
      <w:r w:rsidR="00DD7F89" w:rsidRPr="00E640C3">
        <w:rPr>
          <w:rFonts w:ascii="Arial" w:hAnsi="Arial" w:cs="Arial"/>
          <w:sz w:val="22"/>
          <w:szCs w:val="22"/>
        </w:rPr>
        <w:t>i</w:t>
      </w:r>
      <w:r w:rsidRPr="00E640C3">
        <w:rPr>
          <w:rFonts w:ascii="Arial" w:hAnsi="Arial" w:cs="Arial"/>
          <w:sz w:val="22"/>
          <w:szCs w:val="22"/>
        </w:rPr>
        <w:t>e</w:t>
      </w:r>
      <w:r w:rsidRPr="00DD7F89">
        <w:rPr>
          <w:rFonts w:ascii="Arial" w:hAnsi="Arial" w:cs="Arial"/>
          <w:sz w:val="22"/>
          <w:szCs w:val="22"/>
        </w:rPr>
        <w:t xml:space="preserve"> lub nienależyte wykonanie umowy</w:t>
      </w:r>
      <w:r w:rsidRPr="00DD7F8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formie kar umownych, liczonych od wartości wynagrodzenia brutto określonego w §</w:t>
      </w:r>
      <w:r w:rsidR="006A1F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7 ust. </w:t>
      </w:r>
      <w:r w:rsidR="00B95A43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niniejszej umowy  w następujących przypadkach i wysokościach:</w:t>
      </w:r>
    </w:p>
    <w:p w14:paraId="3371BD52" w14:textId="77777777" w:rsidR="00B450C3" w:rsidRDefault="00B450C3">
      <w:pPr>
        <w:numPr>
          <w:ilvl w:val="1"/>
          <w:numId w:val="15"/>
        </w:numPr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zapłaci Zamawiającemu karę umowną:</w:t>
      </w:r>
    </w:p>
    <w:p w14:paraId="3A071234" w14:textId="7B7CF1C0" w:rsidR="00394A00" w:rsidRPr="00394A00" w:rsidRDefault="00394A00" w:rsidP="001A4460">
      <w:pPr>
        <w:numPr>
          <w:ilvl w:val="2"/>
          <w:numId w:val="15"/>
        </w:numPr>
        <w:tabs>
          <w:tab w:val="clear" w:pos="1430"/>
          <w:tab w:val="left" w:pos="720"/>
          <w:tab w:val="left" w:pos="1134"/>
          <w:tab w:val="num" w:pos="1276"/>
        </w:tabs>
        <w:overflowPunct w:val="0"/>
        <w:autoSpaceDE w:val="0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394A00">
        <w:rPr>
          <w:rFonts w:ascii="Arial" w:hAnsi="Arial" w:cs="Arial"/>
          <w:sz w:val="22"/>
          <w:szCs w:val="22"/>
        </w:rPr>
        <w:t xml:space="preserve">za zwłokę w wykonaniu przedmiotu umowy, w wysokości 0,1% wynagrodzenia brutto za każdy </w:t>
      </w:r>
      <w:r w:rsidR="00641C1B" w:rsidRPr="00394A00">
        <w:rPr>
          <w:rFonts w:ascii="Arial" w:hAnsi="Arial" w:cs="Arial"/>
          <w:sz w:val="22"/>
          <w:szCs w:val="22"/>
        </w:rPr>
        <w:t>dzień</w:t>
      </w:r>
      <w:r w:rsidR="00641C1B">
        <w:rPr>
          <w:rFonts w:ascii="Arial" w:hAnsi="Arial" w:cs="Arial"/>
          <w:sz w:val="22"/>
          <w:szCs w:val="22"/>
        </w:rPr>
        <w:t xml:space="preserve"> zwłoki</w:t>
      </w:r>
      <w:r w:rsidRPr="00394A00">
        <w:rPr>
          <w:rFonts w:ascii="Arial" w:hAnsi="Arial" w:cs="Arial"/>
          <w:sz w:val="22"/>
          <w:szCs w:val="22"/>
        </w:rPr>
        <w:t>,</w:t>
      </w:r>
    </w:p>
    <w:p w14:paraId="3C522BA8" w14:textId="23F7FE45" w:rsidR="00394A00" w:rsidRPr="00394A00" w:rsidRDefault="00394A00" w:rsidP="001A4460">
      <w:pPr>
        <w:numPr>
          <w:ilvl w:val="2"/>
          <w:numId w:val="15"/>
        </w:numPr>
        <w:tabs>
          <w:tab w:val="clear" w:pos="1430"/>
          <w:tab w:val="left" w:pos="1134"/>
        </w:tabs>
        <w:overflowPunct w:val="0"/>
        <w:autoSpaceDE w:val="0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394A00">
        <w:rPr>
          <w:rFonts w:ascii="Arial" w:hAnsi="Arial" w:cs="Arial"/>
          <w:sz w:val="22"/>
          <w:szCs w:val="22"/>
        </w:rPr>
        <w:t xml:space="preserve">za zwłokę w usunięciu wad stwierdzonych w trakcie odbioru lub w okresie gwarancji w wysokości 0,1% wynagrodzenia brutto za każdy dzień </w:t>
      </w:r>
      <w:r w:rsidR="0008655E">
        <w:rPr>
          <w:rFonts w:ascii="Arial" w:hAnsi="Arial" w:cs="Arial"/>
          <w:sz w:val="22"/>
          <w:szCs w:val="22"/>
        </w:rPr>
        <w:t>zwłoki</w:t>
      </w:r>
      <w:r w:rsidRPr="00394A00">
        <w:rPr>
          <w:rFonts w:ascii="Arial" w:hAnsi="Arial" w:cs="Arial"/>
          <w:sz w:val="22"/>
          <w:szCs w:val="22"/>
        </w:rPr>
        <w:t>,</w:t>
      </w:r>
    </w:p>
    <w:p w14:paraId="042A6819" w14:textId="77777777" w:rsidR="00B450C3" w:rsidRDefault="00B450C3">
      <w:pPr>
        <w:numPr>
          <w:ilvl w:val="2"/>
          <w:numId w:val="15"/>
        </w:numPr>
        <w:tabs>
          <w:tab w:val="left" w:pos="720"/>
          <w:tab w:val="left" w:pos="1080"/>
        </w:tabs>
        <w:overflowPunct w:val="0"/>
        <w:autoSpaceDE w:val="0"/>
        <w:ind w:left="1080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 odstąpienia od umowy z przyczyn leżących po stronie Wykonawcy</w:t>
      </w:r>
      <w:r>
        <w:rPr>
          <w:rFonts w:ascii="Arial" w:hAnsi="Arial" w:cs="Arial"/>
          <w:sz w:val="22"/>
          <w:szCs w:val="22"/>
        </w:rPr>
        <w:br/>
        <w:t>w wysokości 10% wynagrodzenia brutto,</w:t>
      </w:r>
    </w:p>
    <w:p w14:paraId="69E82CD8" w14:textId="77777777" w:rsidR="00B450C3" w:rsidRDefault="00B450C3">
      <w:pPr>
        <w:numPr>
          <w:ilvl w:val="2"/>
          <w:numId w:val="15"/>
        </w:numPr>
        <w:tabs>
          <w:tab w:val="left" w:pos="720"/>
          <w:tab w:val="left" w:pos="1080"/>
        </w:tabs>
        <w:overflowPunct w:val="0"/>
        <w:autoSpaceDE w:val="0"/>
        <w:ind w:left="1080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 złej jakości wykonanych prac lub złej jakości użytych materiałów</w:t>
      </w:r>
      <w:r>
        <w:rPr>
          <w:rFonts w:ascii="Arial" w:hAnsi="Arial" w:cs="Arial"/>
          <w:sz w:val="22"/>
          <w:szCs w:val="22"/>
        </w:rPr>
        <w:br/>
        <w:t>w wysokości 15% wynagrodzenia brutto,</w:t>
      </w:r>
    </w:p>
    <w:p w14:paraId="0B0D494B" w14:textId="0ECC7B44" w:rsidR="00B450C3" w:rsidRDefault="00B450C3">
      <w:pPr>
        <w:numPr>
          <w:ilvl w:val="2"/>
          <w:numId w:val="15"/>
        </w:numPr>
        <w:tabs>
          <w:tab w:val="left" w:pos="720"/>
          <w:tab w:val="left" w:pos="1080"/>
        </w:tabs>
        <w:overflowPunct w:val="0"/>
        <w:autoSpaceDE w:val="0"/>
        <w:ind w:left="1080" w:hanging="36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każdorazowo za nie zatrudnienie przez Wykonawcę osoby wykonującej </w:t>
      </w:r>
      <w:r w:rsidR="006A1F9C">
        <w:rPr>
          <w:rFonts w:ascii="Arial" w:hAnsi="Arial" w:cs="Arial"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>na podstawie umowy o pracę co najmniej z jednej z czynności wskazanych w SWZ: osoby wykonujące czynności w zakresie realizacji przedmiotu zamówienia jako pracowników wykonujących bezpośrednie czynności przedmiotu zamówienia bez względu na nazwę stanowiska pracy i/lub rodzaj umówionej pracy,</w:t>
      </w:r>
      <w:r w:rsidR="00B826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 szczególności </w:t>
      </w:r>
      <w:r>
        <w:rPr>
          <w:rFonts w:ascii="Arial" w:hAnsi="Arial" w:cs="Arial"/>
          <w:sz w:val="22"/>
          <w:szCs w:val="22"/>
        </w:rPr>
        <w:t xml:space="preserve">osoby wykonujące roboty </w:t>
      </w:r>
      <w:r w:rsidR="00DC1009">
        <w:rPr>
          <w:rFonts w:ascii="Arial" w:hAnsi="Arial" w:cs="Arial"/>
          <w:sz w:val="22"/>
          <w:szCs w:val="22"/>
        </w:rPr>
        <w:t>murarskie oraz roboty branży konstrukcyjnej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jeżeli wykonanie tych czynności polega na wykonaniu pracy w sposób określony w art. 22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§ 1 ustawy z dnia 26 czerwca 1974 roku Kodeks pracy (Dz. U. z </w:t>
      </w:r>
      <w:r w:rsidR="001952DC">
        <w:rPr>
          <w:rFonts w:ascii="Arial" w:hAnsi="Arial" w:cs="Arial"/>
          <w:bCs/>
          <w:color w:val="000000"/>
          <w:sz w:val="22"/>
          <w:szCs w:val="22"/>
        </w:rPr>
        <w:t xml:space="preserve">2025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roku poz. </w:t>
      </w:r>
      <w:r w:rsidR="001952DC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277 </w:t>
      </w:r>
      <w:proofErr w:type="spellStart"/>
      <w:r w:rsidR="001952DC">
        <w:rPr>
          <w:rFonts w:ascii="Arial" w:hAnsi="Arial" w:cs="Arial"/>
          <w:bCs/>
          <w:color w:val="000000"/>
          <w:sz w:val="22"/>
          <w:szCs w:val="22"/>
        </w:rPr>
        <w:t>t.j</w:t>
      </w:r>
      <w:proofErr w:type="spellEnd"/>
      <w:r w:rsidR="001952DC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Cs/>
          <w:color w:val="000000"/>
          <w:sz w:val="22"/>
          <w:szCs w:val="22"/>
        </w:rPr>
        <w:t>ze zm.),</w:t>
      </w:r>
      <w:r>
        <w:rPr>
          <w:rFonts w:ascii="Arial" w:hAnsi="Arial" w:cs="Arial"/>
          <w:color w:val="000000"/>
          <w:sz w:val="22"/>
          <w:szCs w:val="22"/>
        </w:rPr>
        <w:t xml:space="preserve"> – w wysokości stanowiącej iloczyn 1/30 kwoty minimalnego wynagrodzenia za pracę ustalonego na podstawie przepisów o minimalnym wynagrodzeniu za pracę,</w:t>
      </w:r>
      <w:r w:rsidR="009B637E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obowiązujących</w:t>
      </w:r>
      <w:r w:rsidR="009B637E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="009B637E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chwili stwierdzenia przez Zamawiającego niedopełnienia przez Wykonawcę wymogu zatrudnienia oraz liczby dni w okresie realizacji Umowy,</w:t>
      </w:r>
      <w:r w:rsidR="006A1F9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których nie dopełniono przedmiotowego wymogu,</w:t>
      </w:r>
    </w:p>
    <w:p w14:paraId="17C1682A" w14:textId="3F74C962" w:rsidR="00B450C3" w:rsidRDefault="00B450C3">
      <w:pPr>
        <w:numPr>
          <w:ilvl w:val="2"/>
          <w:numId w:val="15"/>
        </w:numPr>
        <w:tabs>
          <w:tab w:val="left" w:pos="720"/>
          <w:tab w:val="left" w:pos="1080"/>
        </w:tabs>
        <w:overflowPunct w:val="0"/>
        <w:autoSpaceDE w:val="0"/>
        <w:ind w:left="1080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każdorazowo za nie zapewnienie przez Wykonawcę obowiązku zatrudnienia przez podwykonawcę osoby wykonującej czynności wskazanych w SIWZ: osoby wykonujące czynności w zakresie realizacji przedmiotu zamówienia jako pracowników wykonujących bezpośrednie czynności przedmiotu zamówienia bez względu na nazwę stanowiska pracy i/lub rodzaj umówionej pracy,</w:t>
      </w:r>
      <w:r>
        <w:rPr>
          <w:rFonts w:ascii="Arial" w:hAnsi="Arial" w:cs="Arial"/>
          <w:color w:val="000000"/>
          <w:sz w:val="22"/>
          <w:szCs w:val="22"/>
        </w:rPr>
        <w:br/>
        <w:t xml:space="preserve">w szczególności </w:t>
      </w:r>
      <w:r w:rsidR="00DC1009">
        <w:rPr>
          <w:rFonts w:ascii="Arial" w:hAnsi="Arial" w:cs="Arial"/>
          <w:sz w:val="22"/>
          <w:szCs w:val="22"/>
        </w:rPr>
        <w:t>osoby wykonujące roboty murarskie oraz roboty branży konstrukcyjnej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jeżeli wykonanie tych czynności polega na wykonaniu pracy w sposób określony w art. 22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§ 1 ustawy z dnia 26 czerwca 1974 roku Kodeks pracy (Dz. U. z </w:t>
      </w:r>
      <w:r w:rsidR="001952DC">
        <w:rPr>
          <w:rFonts w:ascii="Arial" w:hAnsi="Arial" w:cs="Arial"/>
          <w:bCs/>
          <w:color w:val="000000"/>
          <w:sz w:val="22"/>
          <w:szCs w:val="22"/>
        </w:rPr>
        <w:t xml:space="preserve">2025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roku poz. </w:t>
      </w:r>
      <w:r w:rsidR="001952DC">
        <w:rPr>
          <w:rFonts w:ascii="Arial" w:hAnsi="Arial" w:cs="Arial"/>
          <w:bCs/>
          <w:color w:val="000000"/>
          <w:sz w:val="22"/>
          <w:szCs w:val="22"/>
        </w:rPr>
        <w:t>277</w:t>
      </w:r>
      <w:r w:rsidR="008502AA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8502AA">
        <w:rPr>
          <w:rFonts w:ascii="Arial" w:hAnsi="Arial" w:cs="Arial"/>
          <w:bCs/>
          <w:color w:val="000000"/>
          <w:sz w:val="22"/>
          <w:szCs w:val="22"/>
        </w:rPr>
        <w:t>t.j</w:t>
      </w:r>
      <w:proofErr w:type="spellEnd"/>
      <w:r w:rsidR="008502AA">
        <w:rPr>
          <w:rFonts w:ascii="Arial" w:hAnsi="Arial" w:cs="Arial"/>
          <w:bCs/>
          <w:color w:val="000000"/>
          <w:sz w:val="22"/>
          <w:szCs w:val="22"/>
        </w:rPr>
        <w:t>.</w:t>
      </w:r>
      <w:r w:rsidR="001952D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ze zm.),</w:t>
      </w:r>
      <w:r>
        <w:rPr>
          <w:rFonts w:ascii="Arial" w:hAnsi="Arial" w:cs="Arial"/>
          <w:color w:val="000000"/>
          <w:sz w:val="22"/>
          <w:szCs w:val="22"/>
        </w:rPr>
        <w:t xml:space="preserve"> – w</w:t>
      </w:r>
      <w:r>
        <w:rPr>
          <w:rFonts w:ascii="Arial" w:hAnsi="Arial" w:cs="Arial"/>
          <w:sz w:val="22"/>
          <w:szCs w:val="22"/>
        </w:rPr>
        <w:t xml:space="preserve"> wysokości stanowiącej iloczyn 1/30 kwoty minimalnego wynagrodzenia za pracę ustalonego na podstawie przepisów o minimalnym wynagrodzeniu za pracę, obowiązujących w chwili stwierdzenia przez Zamawiającego nie zapewnienia przez Wykonawcę niedopełnienia przez podwykonawcę wymogu zatrudnienia oraz liczby dni w okresie realizacji Umowy, w których nie dopełniono przedmiotowego wymogu,</w:t>
      </w:r>
    </w:p>
    <w:p w14:paraId="71C5C349" w14:textId="694F39FB" w:rsidR="00B450C3" w:rsidRDefault="00B450C3">
      <w:pPr>
        <w:numPr>
          <w:ilvl w:val="2"/>
          <w:numId w:val="15"/>
        </w:numPr>
        <w:tabs>
          <w:tab w:val="left" w:pos="720"/>
          <w:tab w:val="left" w:pos="1080"/>
        </w:tabs>
        <w:overflowPunct w:val="0"/>
        <w:autoSpaceDE w:val="0"/>
        <w:ind w:left="1080" w:hanging="36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nie przedstawienie oświadczeń o zatrudnieniu na podstawie umowy o pracę przez wykonawcę lub podwykonawcę osób wskazanych w § 4 ust. 1 pkt. </w:t>
      </w:r>
      <w:r w:rsidR="00602B3B">
        <w:rPr>
          <w:rFonts w:ascii="Arial" w:hAnsi="Arial" w:cs="Arial"/>
          <w:color w:val="000000"/>
          <w:sz w:val="22"/>
          <w:szCs w:val="22"/>
        </w:rPr>
        <w:t>17</w:t>
      </w:r>
      <w:r>
        <w:rPr>
          <w:rFonts w:ascii="Arial" w:hAnsi="Arial" w:cs="Arial"/>
          <w:color w:val="000000"/>
          <w:sz w:val="22"/>
          <w:szCs w:val="22"/>
        </w:rPr>
        <w:t>-</w:t>
      </w:r>
      <w:r w:rsidR="00602B3B">
        <w:rPr>
          <w:rFonts w:ascii="Arial" w:hAnsi="Arial" w:cs="Arial"/>
          <w:color w:val="000000"/>
          <w:sz w:val="22"/>
          <w:szCs w:val="22"/>
        </w:rPr>
        <w:t>19</w:t>
      </w:r>
      <w:r>
        <w:rPr>
          <w:rFonts w:ascii="Arial" w:hAnsi="Arial" w:cs="Arial"/>
          <w:color w:val="000000"/>
          <w:sz w:val="22"/>
          <w:szCs w:val="22"/>
        </w:rPr>
        <w:br/>
        <w:t>i następne  w terminie 10 dni roboczych od daty doręczenia wezwania</w:t>
      </w:r>
      <w:r>
        <w:rPr>
          <w:rFonts w:ascii="Arial" w:hAnsi="Arial" w:cs="Arial"/>
          <w:color w:val="000000"/>
          <w:sz w:val="22"/>
          <w:szCs w:val="22"/>
        </w:rPr>
        <w:br/>
        <w:t xml:space="preserve">– w wysokości 2 000,00 zł, a w przypadku dwukrotnego nie wywiązania się </w:t>
      </w:r>
      <w:r w:rsidR="006A1F9C">
        <w:rPr>
          <w:rFonts w:ascii="Arial" w:hAnsi="Arial" w:cs="Arial"/>
          <w:color w:val="000000"/>
          <w:sz w:val="22"/>
          <w:szCs w:val="22"/>
        </w:rPr>
        <w:t xml:space="preserve">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ze wskazanego obowiązku również prawo odstąpienia od umowy i naliczenia dodatkowo kary umownej jak za odstąpienie od umowy z przyczyn leżących </w:t>
      </w:r>
      <w:r w:rsidR="006A1F9C">
        <w:rPr>
          <w:rFonts w:ascii="Arial" w:hAnsi="Arial" w:cs="Arial"/>
          <w:color w:val="000000"/>
          <w:sz w:val="22"/>
          <w:szCs w:val="22"/>
        </w:rPr>
        <w:t xml:space="preserve">                    </w:t>
      </w:r>
      <w:r>
        <w:rPr>
          <w:rFonts w:ascii="Arial" w:hAnsi="Arial" w:cs="Arial"/>
          <w:color w:val="000000"/>
          <w:sz w:val="22"/>
          <w:szCs w:val="22"/>
        </w:rPr>
        <w:t>po stronie Wykonawcy.</w:t>
      </w:r>
    </w:p>
    <w:p w14:paraId="4AE1B1EB" w14:textId="1F705037" w:rsidR="00B450C3" w:rsidRDefault="00B450C3">
      <w:pPr>
        <w:numPr>
          <w:ilvl w:val="2"/>
          <w:numId w:val="15"/>
        </w:numPr>
        <w:tabs>
          <w:tab w:val="left" w:pos="720"/>
          <w:tab w:val="left" w:pos="1080"/>
        </w:tabs>
        <w:overflowPunct w:val="0"/>
        <w:autoSpaceDE w:val="0"/>
        <w:ind w:left="1080" w:hanging="36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 nierzetelne sporządzanie oświadczeń, o których mowa w § 4 ust. 1 pkt 21)  – </w:t>
      </w:r>
      <w:r w:rsidR="00935C93" w:rsidRPr="002414B3">
        <w:rPr>
          <w:rFonts w:ascii="Arial" w:hAnsi="Arial" w:cs="Arial"/>
          <w:sz w:val="22"/>
          <w:szCs w:val="22"/>
        </w:rPr>
        <w:t>5</w:t>
      </w:r>
      <w:r w:rsidRPr="002414B3">
        <w:rPr>
          <w:rFonts w:ascii="Arial" w:hAnsi="Arial" w:cs="Arial"/>
          <w:sz w:val="22"/>
          <w:szCs w:val="22"/>
        </w:rPr>
        <w:t xml:space="preserve">00,00 </w:t>
      </w:r>
      <w:r>
        <w:rPr>
          <w:rFonts w:ascii="Arial" w:hAnsi="Arial" w:cs="Arial"/>
          <w:color w:val="000000"/>
          <w:sz w:val="22"/>
          <w:szCs w:val="22"/>
        </w:rPr>
        <w:t>zł</w:t>
      </w:r>
      <w:r w:rsidR="00B87945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za każdy stwierdzony przypadek,</w:t>
      </w:r>
    </w:p>
    <w:p w14:paraId="4F735B83" w14:textId="26144118" w:rsidR="00B450C3" w:rsidRPr="00E753EE" w:rsidRDefault="00B450C3">
      <w:pPr>
        <w:numPr>
          <w:ilvl w:val="2"/>
          <w:numId w:val="15"/>
        </w:numPr>
        <w:tabs>
          <w:tab w:val="left" w:pos="720"/>
          <w:tab w:val="left" w:pos="1080"/>
        </w:tabs>
        <w:overflowPunct w:val="0"/>
        <w:autoSpaceDE w:val="0"/>
        <w:ind w:left="1080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nieterminowe przekazywanie Zamawiającemu oświadczeń, o których mowa</w:t>
      </w:r>
      <w:r>
        <w:rPr>
          <w:rFonts w:ascii="Arial" w:hAnsi="Arial" w:cs="Arial"/>
          <w:color w:val="000000"/>
          <w:sz w:val="22"/>
          <w:szCs w:val="22"/>
        </w:rPr>
        <w:br/>
        <w:t xml:space="preserve">w § 4 ust. 1 pkt 21) – </w:t>
      </w:r>
      <w:r w:rsidR="00935C93" w:rsidRPr="002414B3">
        <w:rPr>
          <w:rFonts w:ascii="Arial" w:hAnsi="Arial" w:cs="Arial"/>
          <w:sz w:val="22"/>
          <w:szCs w:val="22"/>
        </w:rPr>
        <w:t>2</w:t>
      </w:r>
      <w:r w:rsidRPr="002414B3">
        <w:rPr>
          <w:rFonts w:ascii="Arial" w:hAnsi="Arial" w:cs="Arial"/>
          <w:sz w:val="22"/>
          <w:szCs w:val="22"/>
        </w:rPr>
        <w:t xml:space="preserve">00,00 </w:t>
      </w:r>
      <w:r>
        <w:rPr>
          <w:rFonts w:ascii="Arial" w:hAnsi="Arial" w:cs="Arial"/>
          <w:color w:val="000000"/>
          <w:sz w:val="22"/>
          <w:szCs w:val="22"/>
        </w:rPr>
        <w:t>zł</w:t>
      </w:r>
      <w:r w:rsidR="00B87945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za każdy dzień </w:t>
      </w:r>
      <w:r w:rsidR="00D314FA">
        <w:rPr>
          <w:rFonts w:ascii="Arial" w:hAnsi="Arial" w:cs="Arial"/>
          <w:color w:val="000000"/>
          <w:sz w:val="22"/>
          <w:szCs w:val="22"/>
        </w:rPr>
        <w:t>zwłoki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178A93F3" w14:textId="32C21563" w:rsidR="00EC1CBD" w:rsidRPr="00EC1CBD" w:rsidRDefault="00EC1CBD" w:rsidP="00E753EE">
      <w:pPr>
        <w:tabs>
          <w:tab w:val="left" w:pos="1080"/>
        </w:tabs>
        <w:overflowPunct w:val="0"/>
        <w:autoSpaceDE w:val="0"/>
        <w:ind w:left="709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42B4D">
        <w:rPr>
          <w:rFonts w:ascii="Arial" w:hAnsi="Arial" w:cs="Arial"/>
          <w:color w:val="000000"/>
          <w:sz w:val="22"/>
          <w:szCs w:val="22"/>
        </w:rPr>
        <w:t>j</w:t>
      </w:r>
      <w:r w:rsidR="008C6E82" w:rsidRPr="00E753EE">
        <w:rPr>
          <w:rFonts w:ascii="Tahoma" w:hAnsi="Tahoma" w:cs="Tahoma"/>
          <w:color w:val="000000"/>
          <w:sz w:val="18"/>
          <w:szCs w:val="18"/>
        </w:rPr>
        <w:tab/>
      </w:r>
      <w:r w:rsidRPr="00EC1CBD">
        <w:rPr>
          <w:rFonts w:ascii="Arial" w:hAnsi="Arial" w:cs="Arial"/>
          <w:color w:val="000000"/>
          <w:sz w:val="22"/>
          <w:szCs w:val="22"/>
        </w:rPr>
        <w:t xml:space="preserve">za nieprzedłożenie do zaakceptowania projektu umowy o podwykonawstwo, </w:t>
      </w:r>
      <w:r w:rsidR="00DD6B14">
        <w:rPr>
          <w:rFonts w:ascii="Arial" w:hAnsi="Arial" w:cs="Arial"/>
          <w:color w:val="000000"/>
          <w:sz w:val="22"/>
          <w:szCs w:val="22"/>
        </w:rPr>
        <w:t xml:space="preserve">  </w:t>
      </w:r>
      <w:r w:rsidRPr="00EC1CBD">
        <w:rPr>
          <w:rFonts w:ascii="Arial" w:hAnsi="Arial" w:cs="Arial"/>
          <w:color w:val="000000"/>
          <w:sz w:val="22"/>
          <w:szCs w:val="22"/>
        </w:rPr>
        <w:t>której przedmiotem są roboty budowlane, lub projektu jej zmian – 0,2 % wynagrodzenia brutto, za każdy stwierdzony przypadek;</w:t>
      </w:r>
    </w:p>
    <w:p w14:paraId="3A5A7F36" w14:textId="5ABB54C6" w:rsidR="00EC1CBD" w:rsidRPr="00EC1CBD" w:rsidRDefault="00EC1CBD" w:rsidP="00E753EE">
      <w:pPr>
        <w:tabs>
          <w:tab w:val="left" w:pos="1080"/>
        </w:tabs>
        <w:overflowPunct w:val="0"/>
        <w:autoSpaceDE w:val="0"/>
        <w:ind w:left="709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42B4D">
        <w:rPr>
          <w:rFonts w:ascii="Arial" w:hAnsi="Arial" w:cs="Arial"/>
          <w:color w:val="000000"/>
          <w:sz w:val="22"/>
          <w:szCs w:val="22"/>
        </w:rPr>
        <w:t>k</w:t>
      </w:r>
      <w:r w:rsidRPr="00EC1CBD">
        <w:rPr>
          <w:rFonts w:ascii="Arial" w:hAnsi="Arial" w:cs="Arial"/>
          <w:color w:val="000000"/>
          <w:sz w:val="22"/>
          <w:szCs w:val="22"/>
        </w:rPr>
        <w:t xml:space="preserve"> </w:t>
      </w:r>
      <w:r w:rsidR="008C6E82">
        <w:rPr>
          <w:rFonts w:ascii="Arial" w:hAnsi="Arial" w:cs="Arial"/>
          <w:color w:val="000000"/>
          <w:sz w:val="22"/>
          <w:szCs w:val="22"/>
        </w:rPr>
        <w:tab/>
      </w:r>
      <w:r w:rsidRPr="00EC1CBD">
        <w:rPr>
          <w:rFonts w:ascii="Arial" w:hAnsi="Arial" w:cs="Arial"/>
          <w:color w:val="000000"/>
          <w:sz w:val="22"/>
          <w:szCs w:val="22"/>
        </w:rPr>
        <w:t xml:space="preserve">za nieprzedłożenie poświadczonej za zgodność z oryginałem kopii umowy </w:t>
      </w:r>
      <w:r w:rsidR="006A1F9C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EC1CBD">
        <w:rPr>
          <w:rFonts w:ascii="Arial" w:hAnsi="Arial" w:cs="Arial"/>
          <w:color w:val="000000"/>
          <w:sz w:val="22"/>
          <w:szCs w:val="22"/>
        </w:rPr>
        <w:t>o podwykonawstwo lub jej zmiany – 0,2 % wynagrodzenia brutto, za każdy stwierdzony przypadek;</w:t>
      </w:r>
    </w:p>
    <w:p w14:paraId="3CCEFB5B" w14:textId="5FB019A7" w:rsidR="00EC1CBD" w:rsidRPr="00EC1CBD" w:rsidRDefault="00EC1CBD" w:rsidP="00E753EE">
      <w:pPr>
        <w:tabs>
          <w:tab w:val="left" w:pos="1080"/>
        </w:tabs>
        <w:overflowPunct w:val="0"/>
        <w:autoSpaceDE w:val="0"/>
        <w:ind w:left="709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42B4D">
        <w:rPr>
          <w:rFonts w:ascii="Arial" w:hAnsi="Arial" w:cs="Arial"/>
          <w:color w:val="000000"/>
          <w:sz w:val="22"/>
          <w:szCs w:val="22"/>
        </w:rPr>
        <w:t>l</w:t>
      </w:r>
      <w:r w:rsidRPr="00EC1CBD">
        <w:rPr>
          <w:rFonts w:ascii="Arial" w:hAnsi="Arial" w:cs="Arial"/>
          <w:color w:val="000000"/>
          <w:sz w:val="22"/>
          <w:szCs w:val="22"/>
        </w:rPr>
        <w:t xml:space="preserve"> </w:t>
      </w:r>
      <w:r w:rsidR="008C6E82">
        <w:rPr>
          <w:rFonts w:ascii="Arial" w:hAnsi="Arial" w:cs="Arial"/>
          <w:color w:val="000000"/>
          <w:sz w:val="22"/>
          <w:szCs w:val="22"/>
        </w:rPr>
        <w:tab/>
      </w:r>
      <w:r w:rsidRPr="00EC1CBD">
        <w:rPr>
          <w:rFonts w:ascii="Arial" w:hAnsi="Arial" w:cs="Arial"/>
          <w:color w:val="000000"/>
          <w:sz w:val="22"/>
          <w:szCs w:val="22"/>
        </w:rPr>
        <w:t xml:space="preserve">w przypadku braku zmiany umowy o podwykonawstwo w zakresie terminu zapłaty, zgodnie z § 6 ust. 10 i </w:t>
      </w:r>
      <w:r w:rsidRPr="00E753EE">
        <w:rPr>
          <w:rFonts w:ascii="Arial" w:hAnsi="Arial" w:cs="Arial"/>
          <w:sz w:val="22"/>
          <w:szCs w:val="22"/>
        </w:rPr>
        <w:t xml:space="preserve">art. 464 ust. 10 ustawy </w:t>
      </w:r>
      <w:proofErr w:type="spellStart"/>
      <w:r w:rsidRPr="00E753EE">
        <w:rPr>
          <w:rFonts w:ascii="Arial" w:hAnsi="Arial" w:cs="Arial"/>
          <w:sz w:val="22"/>
          <w:szCs w:val="22"/>
        </w:rPr>
        <w:t>Pzp</w:t>
      </w:r>
      <w:proofErr w:type="spellEnd"/>
      <w:r w:rsidRPr="00E753EE">
        <w:rPr>
          <w:rFonts w:ascii="Arial" w:hAnsi="Arial" w:cs="Arial"/>
          <w:sz w:val="22"/>
          <w:szCs w:val="22"/>
        </w:rPr>
        <w:t xml:space="preserve"> </w:t>
      </w:r>
      <w:r w:rsidRPr="00EC1CBD">
        <w:rPr>
          <w:rFonts w:ascii="Arial" w:hAnsi="Arial" w:cs="Arial"/>
          <w:color w:val="000000"/>
          <w:sz w:val="22"/>
          <w:szCs w:val="22"/>
        </w:rPr>
        <w:t xml:space="preserve">– 0,2 % wynagrodzenia brutto, </w:t>
      </w:r>
      <w:r w:rsidR="006A1F9C">
        <w:rPr>
          <w:rFonts w:ascii="Arial" w:hAnsi="Arial" w:cs="Arial"/>
          <w:color w:val="000000"/>
          <w:sz w:val="22"/>
          <w:szCs w:val="22"/>
        </w:rPr>
        <w:t xml:space="preserve">                     </w:t>
      </w:r>
      <w:r w:rsidRPr="00EC1CBD">
        <w:rPr>
          <w:rFonts w:ascii="Arial" w:hAnsi="Arial" w:cs="Arial"/>
          <w:color w:val="000000"/>
          <w:sz w:val="22"/>
          <w:szCs w:val="22"/>
        </w:rPr>
        <w:t>za każdy stwierdzony przypadek;</w:t>
      </w:r>
    </w:p>
    <w:p w14:paraId="6B8DA97F" w14:textId="01D500D3" w:rsidR="00EC1CBD" w:rsidRDefault="00EC1CBD" w:rsidP="00E753EE">
      <w:pPr>
        <w:tabs>
          <w:tab w:val="left" w:pos="1080"/>
        </w:tabs>
        <w:overflowPunct w:val="0"/>
        <w:autoSpaceDE w:val="0"/>
        <w:ind w:left="709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42B4D">
        <w:rPr>
          <w:rFonts w:ascii="Arial" w:hAnsi="Arial" w:cs="Arial"/>
          <w:color w:val="000000"/>
          <w:sz w:val="22"/>
          <w:szCs w:val="22"/>
        </w:rPr>
        <w:t>ł</w:t>
      </w:r>
      <w:r w:rsidR="008C6E82">
        <w:rPr>
          <w:rFonts w:ascii="Tahoma" w:hAnsi="Tahoma" w:cs="Tahoma"/>
          <w:color w:val="000000"/>
          <w:sz w:val="18"/>
          <w:szCs w:val="18"/>
        </w:rPr>
        <w:tab/>
      </w:r>
      <w:r w:rsidRPr="00EC1CBD">
        <w:rPr>
          <w:rFonts w:ascii="Arial" w:hAnsi="Arial" w:cs="Arial"/>
          <w:color w:val="000000"/>
          <w:sz w:val="22"/>
          <w:szCs w:val="22"/>
        </w:rPr>
        <w:t>za brak zapłaty lub nieterminowej zapłaty wynagrodzenia należnego podwykonawcy lub dalszym podwykonawcom – 0,2 % wynagrodzenia brutto, za każdy stwierdzony przypadek.</w:t>
      </w:r>
    </w:p>
    <w:p w14:paraId="55C6161B" w14:textId="77777777" w:rsidR="00B450C3" w:rsidRDefault="00B450C3">
      <w:pPr>
        <w:tabs>
          <w:tab w:val="left" w:pos="720"/>
          <w:tab w:val="left" w:pos="144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4B0059" w14:textId="77777777" w:rsidR="00B450C3" w:rsidRDefault="00B450C3">
      <w:pPr>
        <w:numPr>
          <w:ilvl w:val="1"/>
          <w:numId w:val="15"/>
        </w:numPr>
        <w:tabs>
          <w:tab w:val="left" w:pos="7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zapłaci Wykonawcy karę umowną:</w:t>
      </w:r>
    </w:p>
    <w:p w14:paraId="77591771" w14:textId="21D83519" w:rsidR="00B450C3" w:rsidRDefault="00B450C3">
      <w:pPr>
        <w:numPr>
          <w:ilvl w:val="2"/>
          <w:numId w:val="15"/>
        </w:numPr>
        <w:tabs>
          <w:tab w:val="left" w:pos="720"/>
          <w:tab w:val="left" w:pos="1080"/>
        </w:tabs>
        <w:overflowPunct w:val="0"/>
        <w:autoSpaceDE w:val="0"/>
        <w:ind w:left="1080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zwłokę w przeprowadzeniu odbioru w wysokości 0,5% wynagrodzenia brutto </w:t>
      </w:r>
      <w:r w:rsidR="006A1F9C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>za każdy dzień zwłoki, licząc od dnia następnego po terminie, w którym odbiór powinien nastąpić,</w:t>
      </w:r>
    </w:p>
    <w:p w14:paraId="2FE54456" w14:textId="77777777" w:rsidR="00B450C3" w:rsidRDefault="00B450C3">
      <w:pPr>
        <w:numPr>
          <w:ilvl w:val="2"/>
          <w:numId w:val="15"/>
        </w:numPr>
        <w:tabs>
          <w:tab w:val="left" w:pos="720"/>
          <w:tab w:val="left" w:pos="1080"/>
        </w:tabs>
        <w:overflowPunct w:val="0"/>
        <w:autoSpaceDE w:val="0"/>
        <w:ind w:left="1080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 odstąpienia od umowy z przyczyn leżących po stronie Zamawiającego          w wysokości 10% wynagrodzenia brutto.</w:t>
      </w:r>
    </w:p>
    <w:p w14:paraId="097B5B81" w14:textId="77777777" w:rsidR="00B450C3" w:rsidRDefault="00B450C3">
      <w:pPr>
        <w:numPr>
          <w:ilvl w:val="0"/>
          <w:numId w:val="15"/>
        </w:numPr>
        <w:tabs>
          <w:tab w:val="left" w:pos="7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 suma kar umownych naliczonych przez Stronę nie może przekroczyć 40 % wynagrodzenia opisanego w § 7 niniejszej umowy.</w:t>
      </w:r>
    </w:p>
    <w:p w14:paraId="5C72298C" w14:textId="5051F7C1" w:rsidR="00B450C3" w:rsidRDefault="00B450C3">
      <w:pPr>
        <w:numPr>
          <w:ilvl w:val="0"/>
          <w:numId w:val="15"/>
        </w:numPr>
        <w:tabs>
          <w:tab w:val="left" w:pos="7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Jeżeli kara umowna nie pokryje poniesionych szkód, Zamawiający ma prawo </w:t>
      </w:r>
      <w:r w:rsidR="006A1F9C">
        <w:rPr>
          <w:rFonts w:ascii="Arial" w:hAnsi="Arial" w:cs="Arial"/>
          <w:sz w:val="22"/>
          <w:szCs w:val="22"/>
        </w:rPr>
        <w:t xml:space="preserve">                               </w:t>
      </w:r>
      <w:r>
        <w:rPr>
          <w:rFonts w:ascii="Arial" w:hAnsi="Arial" w:cs="Arial"/>
          <w:sz w:val="22"/>
          <w:szCs w:val="22"/>
        </w:rPr>
        <w:t>do odszkodowania uzupełniającego na zasadach ogólnych Kodeksu Cywilnego.</w:t>
      </w:r>
    </w:p>
    <w:p w14:paraId="22B0B6DA" w14:textId="77777777" w:rsidR="00B450C3" w:rsidRDefault="00B450C3">
      <w:pPr>
        <w:numPr>
          <w:ilvl w:val="0"/>
          <w:numId w:val="15"/>
        </w:numPr>
        <w:tabs>
          <w:tab w:val="left" w:pos="720"/>
        </w:tabs>
        <w:overflowPunct w:val="0"/>
        <w:autoSpaceDE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 sobie prawo potrącania kar umownych z bieżącego wynagrodzenia Wykonawcy. </w:t>
      </w:r>
    </w:p>
    <w:p w14:paraId="70639E9C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38C8C993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14:paraId="09E9CC78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6955D6AE" w14:textId="77777777" w:rsidR="00B450C3" w:rsidRDefault="00B450C3">
      <w:pPr>
        <w:pStyle w:val="Bezodstpw10"/>
        <w:numPr>
          <w:ilvl w:val="0"/>
          <w:numId w:val="13"/>
        </w:numPr>
        <w:tabs>
          <w:tab w:val="left" w:pos="360"/>
        </w:tabs>
        <w:ind w:left="36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Zamawiającemu przysługuje prawo odstąpienia od umowy, gdy:</w:t>
      </w:r>
    </w:p>
    <w:p w14:paraId="1D19CF2B" w14:textId="77777777" w:rsidR="00B450C3" w:rsidRDefault="00B450C3">
      <w:pPr>
        <w:pStyle w:val="Bezodstpw10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Wykonawca nie rozpoczął z przyczyn leżących po stronie Wykonawcy realizacji przedmiotu umowy i po dwukrotnym pisemnym wezwaniu roboty nadal nie zostały rozpoczęte;</w:t>
      </w:r>
    </w:p>
    <w:p w14:paraId="022D6510" w14:textId="717EF696" w:rsidR="00B450C3" w:rsidRDefault="00B450C3">
      <w:pPr>
        <w:pStyle w:val="Bezodstpw10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Wykonawca przerwał z przyczyn leżących po stronie Wykonawcy realizację przedmiotu umowy i przerwa ta trwa dłużej niż 14 dni – w terminie </w:t>
      </w:r>
      <w:r w:rsidR="00367F94">
        <w:rPr>
          <w:rFonts w:ascii="Arial" w:hAnsi="Arial" w:cs="Arial"/>
          <w:lang w:val="pl-PL"/>
        </w:rPr>
        <w:t>7</w:t>
      </w:r>
      <w:r>
        <w:rPr>
          <w:rFonts w:ascii="Arial" w:hAnsi="Arial" w:cs="Arial"/>
          <w:lang w:val="pl-PL"/>
        </w:rPr>
        <w:t xml:space="preserve"> dni od dnia powzięcia przez Zamawiającego informacji o upływie 14 - dniowego terminu przerwy w realizacji umowy;</w:t>
      </w:r>
    </w:p>
    <w:p w14:paraId="228AD262" w14:textId="77777777" w:rsidR="00B450C3" w:rsidRDefault="00B450C3">
      <w:pPr>
        <w:pStyle w:val="Bezodstpw10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Wystąpi istotna zmiana okoliczności powodująca, że wykonanie umowy nie leży w 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14:paraId="42B5BC97" w14:textId="2EC6DEC4" w:rsidR="00B450C3" w:rsidRDefault="00B450C3">
      <w:pPr>
        <w:pStyle w:val="Bezodstpw10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Wykonawca realizuje roboty przewidziane niniejszą umową w sposób niezgodny z niniejszą umową, dokumentacją projektową, specyfikacjami technicznymi lub wskazaniami Zamawiającego</w:t>
      </w:r>
      <w:r w:rsidR="00367F94">
        <w:rPr>
          <w:rFonts w:ascii="Arial" w:hAnsi="Arial" w:cs="Arial"/>
          <w:lang w:val="pl-PL"/>
        </w:rPr>
        <w:t>,</w:t>
      </w:r>
      <w:r w:rsidR="0059626C">
        <w:rPr>
          <w:rFonts w:ascii="Arial" w:hAnsi="Arial" w:cs="Arial"/>
          <w:lang w:val="pl-PL"/>
        </w:rPr>
        <w:t xml:space="preserve"> </w:t>
      </w:r>
      <w:r w:rsidR="00031B2B">
        <w:rPr>
          <w:rFonts w:ascii="Arial" w:hAnsi="Arial" w:cs="Arial"/>
          <w:lang w:val="pl-PL"/>
        </w:rPr>
        <w:t>przedstawiciela Dolnośląskiego</w:t>
      </w:r>
      <w:r w:rsidR="0059626C">
        <w:rPr>
          <w:rFonts w:ascii="Arial" w:hAnsi="Arial" w:cs="Arial"/>
          <w:lang w:val="pl-PL"/>
        </w:rPr>
        <w:t xml:space="preserve"> </w:t>
      </w:r>
      <w:r w:rsidR="00361E7E" w:rsidRPr="00E753EE">
        <w:rPr>
          <w:rFonts w:ascii="Arial" w:hAnsi="Arial" w:cs="Arial"/>
          <w:lang w:val="pl-PL"/>
        </w:rPr>
        <w:t>Wojewódzkiego Konserwatora</w:t>
      </w:r>
      <w:r w:rsidR="0059626C" w:rsidRPr="00E753EE">
        <w:rPr>
          <w:rFonts w:ascii="Arial" w:hAnsi="Arial" w:cs="Arial"/>
          <w:lang w:val="pl-PL"/>
        </w:rPr>
        <w:t xml:space="preserve"> </w:t>
      </w:r>
      <w:r w:rsidR="00361E7E" w:rsidRPr="00E753EE">
        <w:rPr>
          <w:rFonts w:ascii="Arial" w:hAnsi="Arial" w:cs="Arial"/>
          <w:lang w:val="pl-PL"/>
        </w:rPr>
        <w:t>Zabytków</w:t>
      </w:r>
      <w:r w:rsidR="00031B2B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- w terminie 30 dni od dnia stwierdzenia przez Zamawiającego danej okoliczności.</w:t>
      </w:r>
    </w:p>
    <w:p w14:paraId="5110C62B" w14:textId="77777777" w:rsidR="00B450C3" w:rsidRDefault="00B450C3">
      <w:pPr>
        <w:pStyle w:val="Bezodstpw10"/>
        <w:numPr>
          <w:ilvl w:val="0"/>
          <w:numId w:val="7"/>
        </w:numPr>
        <w:tabs>
          <w:tab w:val="left" w:pos="360"/>
          <w:tab w:val="left" w:pos="709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Wykonawcy przysługuje prawo odstąpienia od umowy, jeżeli Zamawiający:</w:t>
      </w:r>
    </w:p>
    <w:p w14:paraId="0B8F4D3F" w14:textId="77777777" w:rsidR="00B450C3" w:rsidRDefault="00B450C3">
      <w:pPr>
        <w:pStyle w:val="Bezodstpw10"/>
        <w:numPr>
          <w:ilvl w:val="1"/>
          <w:numId w:val="7"/>
        </w:numPr>
        <w:tabs>
          <w:tab w:val="clear" w:pos="720"/>
          <w:tab w:val="left" w:pos="360"/>
          <w:tab w:val="left" w:pos="709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Odmawia bez wskazania uzasadnionej przyczyny odbioru robót lub podpisania protokołu odbioru - w terminie 1 miesiąca od dnia upływu terminu na dokonanie przez Zamawiającego odbioru robót lub od dnia odmowy Zamawiającego podpisania protokołu odbioru;</w:t>
      </w:r>
    </w:p>
    <w:p w14:paraId="13931366" w14:textId="77777777" w:rsidR="00B450C3" w:rsidRDefault="00B450C3">
      <w:pPr>
        <w:pStyle w:val="Bezodstpw10"/>
        <w:numPr>
          <w:ilvl w:val="0"/>
          <w:numId w:val="7"/>
        </w:numPr>
        <w:tabs>
          <w:tab w:val="left" w:pos="360"/>
          <w:tab w:val="left" w:pos="709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Odstąpienie od umowy, o którym mowa w ust. 1 i 2, powinno nastąpić w formie pisemnej pod rygorem nieważności takiego oświadczenia i powinno zawierać uzasadnienie.</w:t>
      </w:r>
    </w:p>
    <w:p w14:paraId="0C5BFBA9" w14:textId="77777777" w:rsidR="00B450C3" w:rsidRDefault="00B450C3">
      <w:pPr>
        <w:pStyle w:val="Bezodstpw10"/>
        <w:numPr>
          <w:ilvl w:val="0"/>
          <w:numId w:val="7"/>
        </w:numPr>
        <w:tabs>
          <w:tab w:val="left" w:pos="360"/>
          <w:tab w:val="left" w:pos="709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 wypadku odstąpienia od umowy przez Wykonawcę lub Zamawiającego, strony obciążają następujące obowiązki:</w:t>
      </w:r>
    </w:p>
    <w:p w14:paraId="3FD2406F" w14:textId="71ABA8A1" w:rsidR="00B450C3" w:rsidRDefault="00B450C3">
      <w:pPr>
        <w:pStyle w:val="Bezodstpw10"/>
        <w:numPr>
          <w:ilvl w:val="1"/>
          <w:numId w:val="7"/>
        </w:numPr>
        <w:tabs>
          <w:tab w:val="clear" w:pos="720"/>
          <w:tab w:val="left" w:pos="360"/>
          <w:tab w:val="left" w:pos="709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Wykonawca zabezpieczy przerwane roboty w zakresie obustronnie uzgodnionym </w:t>
      </w:r>
      <w:r w:rsidR="00083742">
        <w:rPr>
          <w:rFonts w:ascii="Arial" w:hAnsi="Arial" w:cs="Arial"/>
          <w:lang w:val="pl-PL"/>
        </w:rPr>
        <w:t xml:space="preserve">                  </w:t>
      </w:r>
      <w:r>
        <w:rPr>
          <w:rFonts w:ascii="Arial" w:hAnsi="Arial" w:cs="Arial"/>
          <w:lang w:val="pl-PL"/>
        </w:rPr>
        <w:t>na koszt tej strony, z której to winy nastąpiło odstąpienie od umowy,</w:t>
      </w:r>
    </w:p>
    <w:p w14:paraId="7FFECB72" w14:textId="77777777" w:rsidR="00B450C3" w:rsidRDefault="00B450C3">
      <w:pPr>
        <w:pStyle w:val="Bezodstpw10"/>
        <w:numPr>
          <w:ilvl w:val="1"/>
          <w:numId w:val="7"/>
        </w:numPr>
        <w:tabs>
          <w:tab w:val="clear" w:pos="720"/>
          <w:tab w:val="left" w:pos="360"/>
          <w:tab w:val="left" w:pos="709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Wykonawca zgłosi do dokonania przez Zamawiającego odbioru robót przerwanych, jeżeli odstąpienie od umowy nastąpiło z przyczyn, za które Wykonawca nie odpowiada,</w:t>
      </w:r>
    </w:p>
    <w:p w14:paraId="6CCFCE8B" w14:textId="64151414" w:rsidR="00B450C3" w:rsidRDefault="00B450C3">
      <w:pPr>
        <w:pStyle w:val="Bezodstpw10"/>
        <w:numPr>
          <w:ilvl w:val="1"/>
          <w:numId w:val="7"/>
        </w:numPr>
        <w:tabs>
          <w:tab w:val="clear" w:pos="720"/>
          <w:tab w:val="left" w:pos="360"/>
          <w:tab w:val="left" w:pos="709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terminie 10 dni od daty zgłoszenia, o którym mowa w pkt 2) powyżej, Wykonawca przy udziale Zamawiającego sporządzi szczegółowy protokół inwentaryzacji robót      </w:t>
      </w:r>
      <w:r w:rsidR="00083742">
        <w:rPr>
          <w:rFonts w:ascii="Arial" w:hAnsi="Arial" w:cs="Arial"/>
          <w:lang w:val="pl-PL"/>
        </w:rPr>
        <w:t xml:space="preserve">             </w:t>
      </w:r>
      <w:r>
        <w:rPr>
          <w:rFonts w:ascii="Arial" w:hAnsi="Arial" w:cs="Arial"/>
          <w:lang w:val="pl-PL"/>
        </w:rPr>
        <w:t xml:space="preserve">w toku wraz z zestawieniem wartości wykonanych robót według stanu na dzień odstąpienia; protokół inwentaryzacji robót w toku stanowić będzie podstawę </w:t>
      </w:r>
      <w:r w:rsidR="00083742">
        <w:rPr>
          <w:rFonts w:ascii="Arial" w:hAnsi="Arial" w:cs="Arial"/>
          <w:lang w:val="pl-PL"/>
        </w:rPr>
        <w:t xml:space="preserve">                           </w:t>
      </w:r>
      <w:r>
        <w:rPr>
          <w:rFonts w:ascii="Arial" w:hAnsi="Arial" w:cs="Arial"/>
          <w:lang w:val="pl-PL"/>
        </w:rPr>
        <w:t>do wystawienia faktury VAT przez Wykonawcę,</w:t>
      </w:r>
    </w:p>
    <w:p w14:paraId="7B33ADB1" w14:textId="77777777" w:rsidR="00B450C3" w:rsidRPr="00F90111" w:rsidRDefault="00B450C3">
      <w:pPr>
        <w:pStyle w:val="Bezodstpw10"/>
        <w:numPr>
          <w:ilvl w:val="1"/>
          <w:numId w:val="7"/>
        </w:numPr>
        <w:tabs>
          <w:tab w:val="clear" w:pos="720"/>
          <w:tab w:val="left" w:pos="360"/>
          <w:tab w:val="left" w:pos="709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>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do dnia odstąpienia.</w:t>
      </w:r>
    </w:p>
    <w:p w14:paraId="234A3AF8" w14:textId="17CB4324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71C510AF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301E0C8D" w14:textId="1E5CCBDD" w:rsidR="00B450C3" w:rsidRDefault="00B450C3">
      <w:pPr>
        <w:numPr>
          <w:ilvl w:val="0"/>
          <w:numId w:val="8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przewiduje możliwość dokonania zmian postanowień zawartej umowy</w:t>
      </w:r>
      <w:r>
        <w:rPr>
          <w:rFonts w:ascii="Arial" w:hAnsi="Arial" w:cs="Arial"/>
          <w:sz w:val="22"/>
          <w:szCs w:val="22"/>
        </w:rPr>
        <w:br/>
        <w:t>w stosunku do treści oferty, na podstawie której dokonano wyboru</w:t>
      </w:r>
      <w:r w:rsidR="006158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Wykonawcy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w zakresie zmiany terminu wykonania zamówienia, technologii wykonywania robót, zakresu rzeczowego wykonywanych robót, w następujących przypadkach:</w:t>
      </w:r>
    </w:p>
    <w:p w14:paraId="38687BD1" w14:textId="537AD577" w:rsidR="00B450C3" w:rsidRPr="00DD3D30" w:rsidRDefault="00B450C3" w:rsidP="00DD3D30">
      <w:pPr>
        <w:numPr>
          <w:ilvl w:val="1"/>
          <w:numId w:val="8"/>
        </w:numPr>
        <w:tabs>
          <w:tab w:val="left" w:pos="709"/>
          <w:tab w:val="left" w:pos="1080"/>
        </w:tabs>
        <w:overflowPunct w:val="0"/>
        <w:autoSpaceDE w:val="0"/>
        <w:ind w:left="709" w:hanging="33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wystąpienia warunków atmosferycznych uniemożliwiających prowadzenie robót budowlanych zgodnie z technologią ich wykonania i zdarzeń losowych,</w:t>
      </w:r>
      <w:r>
        <w:rPr>
          <w:rFonts w:ascii="Arial" w:hAnsi="Arial" w:cs="Arial"/>
          <w:sz w:val="22"/>
          <w:szCs w:val="22"/>
        </w:rPr>
        <w:br/>
      </w:r>
      <w:r w:rsidRPr="0048408B">
        <w:rPr>
          <w:rFonts w:ascii="Arial" w:hAnsi="Arial" w:cs="Arial"/>
          <w:sz w:val="22"/>
          <w:szCs w:val="22"/>
        </w:rPr>
        <w:t>w szczególności gdy</w:t>
      </w:r>
      <w:bookmarkStart w:id="10" w:name="_Hlk57720145"/>
      <w:r w:rsidR="00DD3D30" w:rsidRPr="0048408B">
        <w:rPr>
          <w:rFonts w:ascii="Arial" w:hAnsi="Arial" w:cs="Arial"/>
          <w:sz w:val="22"/>
          <w:szCs w:val="22"/>
        </w:rPr>
        <w:t xml:space="preserve"> </w:t>
      </w:r>
      <w:r w:rsidRPr="0048408B">
        <w:rPr>
          <w:rFonts w:ascii="Arial" w:hAnsi="Arial" w:cs="Arial"/>
          <w:sz w:val="22"/>
          <w:szCs w:val="22"/>
        </w:rPr>
        <w:t>wyst</w:t>
      </w:r>
      <w:r w:rsidR="00DA7990">
        <w:rPr>
          <w:rFonts w:ascii="Arial" w:hAnsi="Arial" w:cs="Arial"/>
          <w:sz w:val="22"/>
          <w:szCs w:val="22"/>
        </w:rPr>
        <w:t>ę</w:t>
      </w:r>
      <w:r w:rsidRPr="0048408B">
        <w:rPr>
          <w:rFonts w:ascii="Arial" w:hAnsi="Arial" w:cs="Arial"/>
          <w:sz w:val="22"/>
          <w:szCs w:val="22"/>
        </w:rPr>
        <w:t>p</w:t>
      </w:r>
      <w:r w:rsidR="00DD3D30" w:rsidRPr="0048408B">
        <w:rPr>
          <w:rFonts w:ascii="Arial" w:hAnsi="Arial" w:cs="Arial"/>
          <w:sz w:val="22"/>
          <w:szCs w:val="22"/>
        </w:rPr>
        <w:t>ują</w:t>
      </w:r>
      <w:r w:rsidRPr="0048408B">
        <w:rPr>
          <w:rFonts w:ascii="Arial" w:hAnsi="Arial" w:cs="Arial"/>
          <w:sz w:val="22"/>
          <w:szCs w:val="22"/>
        </w:rPr>
        <w:t xml:space="preserve"> opad</w:t>
      </w:r>
      <w:r w:rsidR="00DD3D30" w:rsidRPr="0048408B">
        <w:rPr>
          <w:rFonts w:ascii="Arial" w:hAnsi="Arial" w:cs="Arial"/>
          <w:sz w:val="22"/>
          <w:szCs w:val="22"/>
        </w:rPr>
        <w:t>y</w:t>
      </w:r>
      <w:r w:rsidRPr="0048408B">
        <w:rPr>
          <w:rFonts w:ascii="Arial" w:hAnsi="Arial" w:cs="Arial"/>
          <w:sz w:val="22"/>
          <w:szCs w:val="22"/>
        </w:rPr>
        <w:t xml:space="preserve"> deszczu</w:t>
      </w:r>
      <w:r w:rsidR="0051498A" w:rsidRPr="0048408B">
        <w:rPr>
          <w:rFonts w:ascii="Arial" w:hAnsi="Arial" w:cs="Arial"/>
          <w:sz w:val="22"/>
          <w:szCs w:val="22"/>
        </w:rPr>
        <w:t xml:space="preserve"> i/lub intensywne wiatry</w:t>
      </w:r>
      <w:r w:rsidRPr="0048408B">
        <w:rPr>
          <w:rFonts w:ascii="Arial" w:hAnsi="Arial" w:cs="Arial"/>
          <w:sz w:val="22"/>
          <w:szCs w:val="22"/>
        </w:rPr>
        <w:t xml:space="preserve"> uniemożliwiając</w:t>
      </w:r>
      <w:r w:rsidR="00DD3D30" w:rsidRPr="0048408B">
        <w:rPr>
          <w:rFonts w:ascii="Arial" w:hAnsi="Arial" w:cs="Arial"/>
          <w:sz w:val="22"/>
          <w:szCs w:val="22"/>
        </w:rPr>
        <w:t>e</w:t>
      </w:r>
      <w:r w:rsidRPr="0048408B">
        <w:rPr>
          <w:rFonts w:ascii="Arial" w:hAnsi="Arial" w:cs="Arial"/>
          <w:sz w:val="22"/>
          <w:szCs w:val="22"/>
        </w:rPr>
        <w:t xml:space="preserve"> prowadzenie robót;</w:t>
      </w:r>
      <w:bookmarkEnd w:id="10"/>
    </w:p>
    <w:p w14:paraId="1B62D1C7" w14:textId="77777777" w:rsidR="00B450C3" w:rsidRDefault="00B450C3">
      <w:pPr>
        <w:numPr>
          <w:ilvl w:val="1"/>
          <w:numId w:val="8"/>
        </w:numPr>
        <w:tabs>
          <w:tab w:val="left" w:pos="709"/>
          <w:tab w:val="left" w:pos="1080"/>
        </w:tabs>
        <w:overflowPunct w:val="0"/>
        <w:autoSpaceDE w:val="0"/>
        <w:ind w:left="709" w:hanging="33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działania siły wyższej (np. klęski żywiołowe, strajki generalne lub lokalne, epidemie), mającego bezpośredni wpływ na terminowość wykonywania robót; </w:t>
      </w:r>
    </w:p>
    <w:p w14:paraId="39167265" w14:textId="77777777" w:rsidR="005A5048" w:rsidRPr="00E753EE" w:rsidRDefault="00B450C3">
      <w:pPr>
        <w:numPr>
          <w:ilvl w:val="1"/>
          <w:numId w:val="8"/>
        </w:numPr>
        <w:tabs>
          <w:tab w:val="left" w:pos="709"/>
          <w:tab w:val="left" w:pos="1080"/>
        </w:tabs>
        <w:overflowPunct w:val="0"/>
        <w:autoSpaceDE w:val="0"/>
        <w:ind w:left="709" w:hanging="338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konieczności wykonania dodatkowych robót budowlanych, robót zamiennych a także zaniechaniu poszczególnych robót, w zakresie niezbędnym do prawidłowego wykonania oraz zakończenia przedmiotu zamówienia i wynikającej stąd zmiany terminów wykonania zadania i wynagrodzenia;</w:t>
      </w:r>
      <w:r w:rsidR="00F15D8D">
        <w:rPr>
          <w:rFonts w:ascii="Arial" w:hAnsi="Arial" w:cs="Arial"/>
          <w:sz w:val="22"/>
          <w:szCs w:val="22"/>
        </w:rPr>
        <w:t xml:space="preserve"> </w:t>
      </w:r>
    </w:p>
    <w:p w14:paraId="2D2F61E3" w14:textId="0D42E6AF" w:rsidR="00B450C3" w:rsidRPr="00F93BB9" w:rsidRDefault="00B450C3">
      <w:pPr>
        <w:numPr>
          <w:ilvl w:val="1"/>
          <w:numId w:val="8"/>
        </w:numPr>
        <w:tabs>
          <w:tab w:val="left" w:pos="709"/>
          <w:tab w:val="left" w:pos="1080"/>
        </w:tabs>
        <w:overflowPunct w:val="0"/>
        <w:autoSpaceDE w:val="0"/>
        <w:ind w:left="709" w:hanging="338"/>
        <w:jc w:val="both"/>
        <w:textAlignment w:val="baseline"/>
        <w:rPr>
          <w:rFonts w:ascii="Arial" w:hAnsi="Arial" w:cs="Arial"/>
          <w:sz w:val="22"/>
          <w:szCs w:val="22"/>
        </w:rPr>
      </w:pPr>
      <w:r w:rsidRPr="00F93BB9">
        <w:rPr>
          <w:rFonts w:ascii="Arial" w:hAnsi="Arial" w:cs="Arial"/>
          <w:sz w:val="22"/>
          <w:szCs w:val="22"/>
        </w:rPr>
        <w:t>opóźnienia w uzyskaniu przez Wykonawcę wymaganych pozwoleń, uzgodnień lub opinii innych organów niezbędnych</w:t>
      </w:r>
      <w:r w:rsidR="00694168" w:rsidRPr="00E753EE">
        <w:rPr>
          <w:rFonts w:ascii="Arial" w:hAnsi="Arial" w:cs="Arial"/>
          <w:sz w:val="22"/>
          <w:szCs w:val="22"/>
        </w:rPr>
        <w:t xml:space="preserve"> </w:t>
      </w:r>
      <w:r w:rsidRPr="00B43053">
        <w:rPr>
          <w:rFonts w:ascii="Arial" w:hAnsi="Arial" w:cs="Arial"/>
          <w:sz w:val="22"/>
          <w:szCs w:val="22"/>
        </w:rPr>
        <w:t>do realizacji przedmiotu zamówienia niezawinionego przez Wykonawcę</w:t>
      </w:r>
      <w:r w:rsidR="00694168" w:rsidRPr="006B1EE7">
        <w:rPr>
          <w:rFonts w:ascii="Arial" w:hAnsi="Arial" w:cs="Arial"/>
          <w:sz w:val="22"/>
          <w:szCs w:val="22"/>
        </w:rPr>
        <w:t xml:space="preserve"> (gdy</w:t>
      </w:r>
      <w:r w:rsidR="006B1EE7" w:rsidRPr="006B1EE7">
        <w:rPr>
          <w:rFonts w:ascii="Arial" w:hAnsi="Arial" w:cs="Arial"/>
          <w:sz w:val="22"/>
          <w:szCs w:val="22"/>
        </w:rPr>
        <w:t xml:space="preserve"> okres oczekiwania </w:t>
      </w:r>
      <w:r w:rsidR="00694168" w:rsidRPr="006B1EE7">
        <w:rPr>
          <w:rFonts w:ascii="Arial" w:hAnsi="Arial" w:cs="Arial"/>
          <w:sz w:val="22"/>
          <w:szCs w:val="22"/>
        </w:rPr>
        <w:t>przekracza 30 dni)</w:t>
      </w:r>
      <w:r w:rsidRPr="006B1EE7">
        <w:rPr>
          <w:rFonts w:ascii="Arial" w:hAnsi="Arial" w:cs="Arial"/>
          <w:sz w:val="22"/>
          <w:szCs w:val="22"/>
        </w:rPr>
        <w:t>;</w:t>
      </w:r>
    </w:p>
    <w:p w14:paraId="0DCB091A" w14:textId="57C6F39A" w:rsidR="00B450C3" w:rsidRDefault="00B450C3">
      <w:pPr>
        <w:numPr>
          <w:ilvl w:val="1"/>
          <w:numId w:val="8"/>
        </w:numPr>
        <w:tabs>
          <w:tab w:val="left" w:pos="709"/>
          <w:tab w:val="left" w:pos="1080"/>
        </w:tabs>
        <w:overflowPunct w:val="0"/>
        <w:autoSpaceDE w:val="0"/>
        <w:ind w:left="709" w:hanging="33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opóźnień w realizacji przedmiotu zamówienia wynikających z wykonywania robót budowlanych na terenie budowy przez innych Wykonawców, powstałych z przyczyn niezawinionych przez Wykonawcę, w przypadku ujawnienia w trakcie robót urządzeń</w:t>
      </w:r>
      <w:r w:rsidR="00087F8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elementów instalacji, konstrukcji, których istnienie lub lokalizacja były nieujawnione przy opracowywaniu dokumentacji projektowej z przyczyn niezawinionych przez Zamawiającego;</w:t>
      </w:r>
    </w:p>
    <w:p w14:paraId="4128D06F" w14:textId="77777777" w:rsidR="00B450C3" w:rsidRDefault="00B450C3">
      <w:pPr>
        <w:numPr>
          <w:ilvl w:val="1"/>
          <w:numId w:val="8"/>
        </w:numPr>
        <w:tabs>
          <w:tab w:val="left" w:pos="709"/>
          <w:tab w:val="left" w:pos="1080"/>
        </w:tabs>
        <w:overflowPunct w:val="0"/>
        <w:autoSpaceDE w:val="0"/>
        <w:ind w:left="709" w:hanging="33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działalności ze strony użytkowników nieruchomości przyległych do placu budowy, mających wpływ na zakres rzeczowy, sposób wykonania, terminy;</w:t>
      </w:r>
    </w:p>
    <w:p w14:paraId="55D10FAF" w14:textId="77777777" w:rsidR="00B450C3" w:rsidRDefault="00B450C3">
      <w:pPr>
        <w:numPr>
          <w:ilvl w:val="1"/>
          <w:numId w:val="8"/>
        </w:numPr>
        <w:tabs>
          <w:tab w:val="left" w:pos="709"/>
          <w:tab w:val="left" w:pos="1080"/>
        </w:tabs>
        <w:overflowPunct w:val="0"/>
        <w:autoSpaceDE w:val="0"/>
        <w:ind w:left="709" w:hanging="33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 technologii, użytych materiałów i sprzętu w czasie wykonywania zamówienia</w:t>
      </w:r>
      <w:r>
        <w:rPr>
          <w:rFonts w:ascii="Arial" w:hAnsi="Arial" w:cs="Arial"/>
          <w:sz w:val="22"/>
          <w:szCs w:val="22"/>
        </w:rPr>
        <w:br/>
        <w:t>w uzgodnieniu z Zamawiającym i dla niego korzystnych w sytuacjach niezawinionych przez Wykonawcę;</w:t>
      </w:r>
    </w:p>
    <w:p w14:paraId="505392DA" w14:textId="13C2F295" w:rsidR="00B450C3" w:rsidRDefault="00B450C3">
      <w:pPr>
        <w:numPr>
          <w:ilvl w:val="1"/>
          <w:numId w:val="8"/>
        </w:numPr>
        <w:tabs>
          <w:tab w:val="left" w:pos="709"/>
          <w:tab w:val="left" w:pos="1080"/>
        </w:tabs>
        <w:overflowPunct w:val="0"/>
        <w:autoSpaceDE w:val="0"/>
        <w:ind w:left="709" w:hanging="338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 podwykonawców u Wykonawcy dokonanych za zgodą Zamawiającego – pod warunkiem, że zmiana wynika z okoliczności, których nie można było przewidzieć      </w:t>
      </w:r>
      <w:r w:rsidR="00083742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>w chwili zawarcia umowy.</w:t>
      </w:r>
    </w:p>
    <w:p w14:paraId="31358CB6" w14:textId="77777777" w:rsidR="00B450C3" w:rsidRDefault="00B450C3">
      <w:pPr>
        <w:numPr>
          <w:ilvl w:val="0"/>
          <w:numId w:val="8"/>
        </w:numPr>
        <w:tabs>
          <w:tab w:val="left" w:pos="360"/>
          <w:tab w:val="left" w:pos="108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sytuacji, gdyby umowa została zmieniona</w:t>
      </w:r>
      <w:r>
        <w:rPr>
          <w:rFonts w:ascii="Arial" w:hAnsi="Arial" w:cs="Arial"/>
          <w:sz w:val="22"/>
          <w:szCs w:val="22"/>
        </w:rPr>
        <w:t xml:space="preserve"> na podstawie  jej § 14 ust. 1 pkt 3, to ustala się następujące zasady zlecania oraz rozliczania:</w:t>
      </w:r>
    </w:p>
    <w:p w14:paraId="6E6401F3" w14:textId="6580F898" w:rsidR="00B450C3" w:rsidRDefault="00B450C3">
      <w:pPr>
        <w:numPr>
          <w:ilvl w:val="1"/>
          <w:numId w:val="8"/>
        </w:numPr>
        <w:tabs>
          <w:tab w:val="left" w:pos="851"/>
        </w:tabs>
        <w:overflowPunct w:val="0"/>
        <w:autoSpaceDE w:val="0"/>
        <w:ind w:left="851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Rozpoczęcie wykonywania </w:t>
      </w:r>
      <w:r>
        <w:rPr>
          <w:rFonts w:ascii="Arial" w:hAnsi="Arial" w:cs="Arial"/>
          <w:bCs/>
          <w:sz w:val="22"/>
          <w:szCs w:val="22"/>
        </w:rPr>
        <w:t xml:space="preserve">dodatkowych lub zamiennych robót budowlanych wykraczających poza przedmiot niniejszej umowy, a także zaniechanie poszczególnych robót </w:t>
      </w:r>
      <w:r>
        <w:rPr>
          <w:rFonts w:ascii="Arial" w:hAnsi="Arial" w:cs="Arial"/>
          <w:sz w:val="22"/>
          <w:szCs w:val="22"/>
        </w:rPr>
        <w:t xml:space="preserve">, może nastąpić po podpisaniu przez Strony umowy, aneksu zmieniającego umowę w tym zakresie. Podstawą do podpisania aneksu będzie protokół konieczności </w:t>
      </w:r>
      <w:r>
        <w:rPr>
          <w:rFonts w:ascii="Arial" w:hAnsi="Arial" w:cs="Arial"/>
          <w:sz w:val="22"/>
          <w:szCs w:val="22"/>
          <w:shd w:val="clear" w:color="auto" w:fill="FFFFFF"/>
        </w:rPr>
        <w:t>zatwierdzony przez Strony umowy. Protokół ten musi zawierać uzasadnienie wskazujące, że spełnione zostały przesłanki, o których mowa w art.</w:t>
      </w:r>
      <w:r w:rsidR="00075338">
        <w:rPr>
          <w:rFonts w:ascii="Arial" w:hAnsi="Arial" w:cs="Arial"/>
          <w:sz w:val="22"/>
          <w:szCs w:val="22"/>
          <w:shd w:val="clear" w:color="auto" w:fill="FFFFFF"/>
        </w:rPr>
        <w:t xml:space="preserve"> 45</w:t>
      </w:r>
      <w:r w:rsidR="005A0CDD">
        <w:rPr>
          <w:rFonts w:ascii="Arial" w:hAnsi="Arial" w:cs="Arial"/>
          <w:sz w:val="22"/>
          <w:szCs w:val="22"/>
          <w:shd w:val="clear" w:color="auto" w:fill="FFFFFF"/>
        </w:rPr>
        <w:t>5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ust.1</w:t>
      </w:r>
      <w:r w:rsidR="00075338">
        <w:rPr>
          <w:rFonts w:ascii="Arial" w:hAnsi="Arial" w:cs="Arial"/>
          <w:sz w:val="22"/>
          <w:szCs w:val="22"/>
          <w:shd w:val="clear" w:color="auto" w:fill="FFFFFF"/>
        </w:rPr>
        <w:t>, p.3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ustawy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Pzp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0DABAD55" w14:textId="77777777" w:rsidR="00B450C3" w:rsidRDefault="00B450C3">
      <w:pPr>
        <w:numPr>
          <w:ilvl w:val="1"/>
          <w:numId w:val="8"/>
        </w:numPr>
        <w:tabs>
          <w:tab w:val="left" w:pos="851"/>
        </w:tabs>
        <w:overflowPunct w:val="0"/>
        <w:autoSpaceDE w:val="0"/>
        <w:ind w:left="85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Rozliczanie dodatkowych lub zamiennych robót budowlanych</w:t>
      </w:r>
      <w:r>
        <w:rPr>
          <w:rFonts w:ascii="Arial" w:hAnsi="Arial" w:cs="Arial"/>
          <w:sz w:val="22"/>
          <w:szCs w:val="22"/>
        </w:rPr>
        <w:t xml:space="preserve"> wykraczających </w:t>
      </w:r>
      <w:r>
        <w:rPr>
          <w:rFonts w:ascii="Arial" w:hAnsi="Arial" w:cs="Arial"/>
          <w:bCs/>
          <w:sz w:val="22"/>
          <w:szCs w:val="22"/>
        </w:rPr>
        <w:t xml:space="preserve">poza przedmiot niniejszej umowy, </w:t>
      </w:r>
      <w:r>
        <w:rPr>
          <w:rFonts w:ascii="Arial" w:hAnsi="Arial" w:cs="Arial"/>
          <w:sz w:val="22"/>
          <w:szCs w:val="22"/>
        </w:rPr>
        <w:t>odbywać się będzie fakturami wystawianymi po ich wykonaniu (i odebraniu przez Zamawiającego), lecz nie częściej niż w okresach miesięcznych. Faktury regulowane będą w terminie do 30 dni od daty otrzymania przez Zamawiającego faktury, protokołu odbioru wykonanych robót oraz kosztorysu wykonanego w oparciu o następujące założenia:</w:t>
      </w:r>
    </w:p>
    <w:p w14:paraId="0E2558A5" w14:textId="77777777" w:rsidR="00B450C3" w:rsidRDefault="00B450C3">
      <w:pPr>
        <w:numPr>
          <w:ilvl w:val="2"/>
          <w:numId w:val="7"/>
        </w:numPr>
        <w:overflowPunct w:val="0"/>
        <w:autoSpaceDE w:val="0"/>
        <w:ind w:hanging="23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ceny jednostkowe robót będą przyjmowane z </w:t>
      </w:r>
      <w:r w:rsidR="00F90111">
        <w:rPr>
          <w:rFonts w:ascii="Arial" w:hAnsi="Arial" w:cs="Arial"/>
          <w:sz w:val="22"/>
          <w:szCs w:val="22"/>
        </w:rPr>
        <w:t xml:space="preserve">załączonego do niniejszej umowy </w:t>
      </w:r>
      <w:r>
        <w:rPr>
          <w:rFonts w:ascii="Arial" w:hAnsi="Arial" w:cs="Arial"/>
          <w:sz w:val="22"/>
          <w:szCs w:val="22"/>
        </w:rPr>
        <w:t>kosztorysu</w:t>
      </w:r>
      <w:r w:rsidR="00F90111">
        <w:rPr>
          <w:rFonts w:ascii="Arial" w:hAnsi="Arial" w:cs="Arial"/>
          <w:sz w:val="22"/>
          <w:szCs w:val="22"/>
        </w:rPr>
        <w:t xml:space="preserve"> wskazanego w § 4 ust. 2 pkt 1</w:t>
      </w:r>
      <w:r>
        <w:rPr>
          <w:rFonts w:ascii="Arial" w:hAnsi="Arial" w:cs="Arial"/>
          <w:sz w:val="22"/>
          <w:szCs w:val="22"/>
        </w:rPr>
        <w:t>, a ilości w</w:t>
      </w:r>
      <w:r w:rsidR="00F90111">
        <w:rPr>
          <w:rFonts w:ascii="Arial" w:hAnsi="Arial" w:cs="Arial"/>
          <w:sz w:val="22"/>
          <w:szCs w:val="22"/>
        </w:rPr>
        <w:t xml:space="preserve">ykonanych w tym okresie robót – </w:t>
      </w:r>
      <w:r>
        <w:rPr>
          <w:rFonts w:ascii="Arial" w:hAnsi="Arial" w:cs="Arial"/>
          <w:sz w:val="22"/>
          <w:szCs w:val="22"/>
        </w:rPr>
        <w:t>z książki obmiaru;</w:t>
      </w:r>
    </w:p>
    <w:p w14:paraId="49C65F59" w14:textId="638D5A5E" w:rsidR="00B450C3" w:rsidRDefault="00B450C3">
      <w:pPr>
        <w:numPr>
          <w:ilvl w:val="2"/>
          <w:numId w:val="7"/>
        </w:numPr>
        <w:overflowPunct w:val="0"/>
        <w:autoSpaceDE w:val="0"/>
        <w:ind w:hanging="23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gdy wystąpią roboty, na które nie określono w kosztorysie cen jednostkowych, tzn. takie, których nie można rozliczyć zgodnie z lit. a  niniejszego pkt., roboty te rozliczone będą na podstawie kosztorysów przygotowanych przez Wykonawcę, a zatwierdzonych przez </w:t>
      </w:r>
      <w:r w:rsidR="00F61F5B">
        <w:rPr>
          <w:rFonts w:ascii="Arial" w:hAnsi="Arial" w:cs="Arial"/>
          <w:sz w:val="22"/>
          <w:szCs w:val="22"/>
        </w:rPr>
        <w:t xml:space="preserve">Zamawiającego po </w:t>
      </w:r>
      <w:r w:rsidR="00EC7A54">
        <w:rPr>
          <w:rFonts w:ascii="Arial" w:hAnsi="Arial" w:cs="Arial"/>
          <w:sz w:val="22"/>
          <w:szCs w:val="22"/>
        </w:rPr>
        <w:t xml:space="preserve">akceptacji </w:t>
      </w:r>
      <w:r w:rsidR="00F61F5B">
        <w:rPr>
          <w:rFonts w:ascii="Arial" w:hAnsi="Arial" w:cs="Arial"/>
          <w:sz w:val="22"/>
          <w:szCs w:val="22"/>
        </w:rPr>
        <w:t xml:space="preserve">przez </w:t>
      </w:r>
      <w:r>
        <w:rPr>
          <w:rFonts w:ascii="Arial" w:hAnsi="Arial" w:cs="Arial"/>
          <w:sz w:val="22"/>
          <w:szCs w:val="22"/>
        </w:rPr>
        <w:t>Inspektora Nadzoru</w:t>
      </w:r>
      <w:r w:rsidR="005D398F">
        <w:rPr>
          <w:rFonts w:ascii="Arial" w:hAnsi="Arial" w:cs="Arial"/>
          <w:sz w:val="22"/>
          <w:szCs w:val="22"/>
        </w:rPr>
        <w:t xml:space="preserve"> Inwestorskiego</w:t>
      </w:r>
      <w:r>
        <w:rPr>
          <w:rFonts w:ascii="Arial" w:hAnsi="Arial" w:cs="Arial"/>
          <w:sz w:val="22"/>
          <w:szCs w:val="22"/>
        </w:rPr>
        <w:t>.</w:t>
      </w:r>
    </w:p>
    <w:p w14:paraId="5A44B604" w14:textId="77777777" w:rsidR="00B450C3" w:rsidRDefault="00B450C3">
      <w:pPr>
        <w:suppressAutoHyphens w:val="0"/>
        <w:ind w:left="709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Kosztorysy te opracowane będą w oparciu o następujące założenia:</w:t>
      </w:r>
    </w:p>
    <w:p w14:paraId="1907ABBF" w14:textId="1AD24B58" w:rsidR="00B450C3" w:rsidRDefault="00B450C3">
      <w:pPr>
        <w:suppressAutoHyphens w:val="0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ceny czynników produkcji (R, M, S, Ko, Z) zostaną przyjęte z aktualnych </w:t>
      </w:r>
      <w:r w:rsidRPr="00A70632">
        <w:rPr>
          <w:rFonts w:ascii="Arial" w:hAnsi="Arial" w:cs="Arial"/>
          <w:sz w:val="22"/>
          <w:szCs w:val="22"/>
        </w:rPr>
        <w:t>zeszytów</w:t>
      </w:r>
      <w:r w:rsidR="00367F94" w:rsidRPr="00F93BB9">
        <w:rPr>
          <w:rFonts w:ascii="Arial" w:hAnsi="Arial" w:cs="Arial"/>
          <w:sz w:val="22"/>
          <w:szCs w:val="22"/>
        </w:rPr>
        <w:t xml:space="preserve"> INTE</w:t>
      </w:r>
      <w:r w:rsidR="00367F94" w:rsidRPr="00B43053">
        <w:rPr>
          <w:rFonts w:ascii="Arial" w:hAnsi="Arial" w:cs="Arial"/>
          <w:sz w:val="22"/>
          <w:szCs w:val="22"/>
        </w:rPr>
        <w:t>R</w:t>
      </w:r>
      <w:r w:rsidR="004705E1" w:rsidRPr="00E753EE">
        <w:rPr>
          <w:rFonts w:ascii="Arial" w:hAnsi="Arial" w:cs="Arial"/>
          <w:sz w:val="22"/>
          <w:szCs w:val="22"/>
        </w:rPr>
        <w:t>CEN</w:t>
      </w:r>
      <w:r w:rsidRPr="00B43053">
        <w:rPr>
          <w:rFonts w:ascii="Arial" w:hAnsi="Arial" w:cs="Arial"/>
          <w:sz w:val="22"/>
          <w:szCs w:val="22"/>
        </w:rPr>
        <w:t>BUD (jako średnie dla województwa dolnośląskiego) za okres ich wbudowania;</w:t>
      </w:r>
    </w:p>
    <w:p w14:paraId="56546E44" w14:textId="40D0BF70" w:rsidR="00B450C3" w:rsidRDefault="00B450C3">
      <w:pPr>
        <w:suppressAutoHyphens w:val="0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podstawą do określenia nakładów rzeczowych będą normy zawarte w wyżej wskazanych kosztorysach, a w przypadku ich braku – odpowiednie pozycje Katalogów Nakładów Rzeczowych (KNR). W przypadku braku odpowiednich pozycji w KNR–ach,  zastosowane zostaną Katalogi Norm Nakładów Rzeczowych, </w:t>
      </w:r>
      <w:r w:rsidR="00B32B3B">
        <w:rPr>
          <w:rFonts w:ascii="Arial" w:hAnsi="Arial" w:cs="Arial"/>
          <w:sz w:val="22"/>
          <w:szCs w:val="22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t xml:space="preserve">a następnie wycena indywidualna Wykonawcy, </w:t>
      </w:r>
      <w:r w:rsidR="00887AA1">
        <w:rPr>
          <w:rFonts w:ascii="Arial" w:hAnsi="Arial" w:cs="Arial"/>
          <w:sz w:val="22"/>
          <w:szCs w:val="22"/>
        </w:rPr>
        <w:t>zatwierdzona</w:t>
      </w:r>
      <w:r w:rsidR="00F61F5B">
        <w:rPr>
          <w:rFonts w:ascii="Arial" w:hAnsi="Arial" w:cs="Arial"/>
          <w:sz w:val="22"/>
          <w:szCs w:val="22"/>
        </w:rPr>
        <w:t xml:space="preserve"> przez Zamawiającego po </w:t>
      </w:r>
      <w:r w:rsidR="00EC7A54">
        <w:rPr>
          <w:rFonts w:ascii="Arial" w:hAnsi="Arial" w:cs="Arial"/>
          <w:sz w:val="22"/>
          <w:szCs w:val="22"/>
        </w:rPr>
        <w:t xml:space="preserve">akceptacji </w:t>
      </w:r>
      <w:r w:rsidR="00F61F5B">
        <w:rPr>
          <w:rFonts w:ascii="Arial" w:hAnsi="Arial" w:cs="Arial"/>
          <w:sz w:val="22"/>
          <w:szCs w:val="22"/>
        </w:rPr>
        <w:t>przez Inspektora Nadzoru</w:t>
      </w:r>
      <w:r w:rsidR="00EC7A54">
        <w:rPr>
          <w:rFonts w:ascii="Arial" w:hAnsi="Arial" w:cs="Arial"/>
          <w:sz w:val="22"/>
          <w:szCs w:val="22"/>
        </w:rPr>
        <w:t xml:space="preserve"> Inwestorsk</w:t>
      </w:r>
      <w:r w:rsidR="005D398F">
        <w:rPr>
          <w:rFonts w:ascii="Arial" w:hAnsi="Arial" w:cs="Arial"/>
          <w:sz w:val="22"/>
          <w:szCs w:val="22"/>
        </w:rPr>
        <w:t>iego</w:t>
      </w:r>
      <w:r>
        <w:rPr>
          <w:rFonts w:ascii="Arial" w:hAnsi="Arial" w:cs="Arial"/>
          <w:sz w:val="22"/>
          <w:szCs w:val="22"/>
        </w:rPr>
        <w:t>.</w:t>
      </w:r>
    </w:p>
    <w:p w14:paraId="0017032B" w14:textId="30AA8FA1" w:rsidR="00B450C3" w:rsidRDefault="00B450C3">
      <w:pPr>
        <w:pStyle w:val="Akapitzlist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</w:rPr>
        <w:t>W przypadku zaniechania robót wynikających z zakresu niniejszej umowy, wynagrodzenie wykonawcy zostanie odpowiednio pomniejszone o kwotę wynikającą</w:t>
      </w:r>
      <w:r w:rsidR="00B32B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zakresu poszczególnych robót, które zostały zaniechane.</w:t>
      </w:r>
    </w:p>
    <w:p w14:paraId="0DE141A5" w14:textId="77777777" w:rsidR="00B450C3" w:rsidRDefault="00B450C3">
      <w:pPr>
        <w:numPr>
          <w:ilvl w:val="0"/>
          <w:numId w:val="17"/>
        </w:numPr>
        <w:tabs>
          <w:tab w:val="left" w:pos="108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x-none"/>
        </w:rPr>
        <w:t xml:space="preserve">W przypadkach przedstawionych w ust. 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  <w:lang w:val="x-none"/>
        </w:rPr>
        <w:t xml:space="preserve">,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  <w:lang w:val="x-none"/>
        </w:rPr>
        <w:t xml:space="preserve">trony </w:t>
      </w:r>
      <w:r>
        <w:rPr>
          <w:rFonts w:ascii="Arial" w:hAnsi="Arial" w:cs="Arial"/>
          <w:sz w:val="22"/>
          <w:szCs w:val="22"/>
        </w:rPr>
        <w:t xml:space="preserve">w aneksie do niniejszej umowy </w:t>
      </w:r>
      <w:r>
        <w:rPr>
          <w:rFonts w:ascii="Arial" w:hAnsi="Arial" w:cs="Arial"/>
          <w:sz w:val="22"/>
          <w:szCs w:val="22"/>
          <w:lang w:val="x-none"/>
        </w:rPr>
        <w:t xml:space="preserve">ustalą nowe terminy, zakończenia realizacji </w:t>
      </w:r>
      <w:r>
        <w:rPr>
          <w:rFonts w:ascii="Arial" w:hAnsi="Arial" w:cs="Arial"/>
          <w:sz w:val="22"/>
          <w:szCs w:val="22"/>
        </w:rPr>
        <w:t xml:space="preserve">jej </w:t>
      </w:r>
      <w:r>
        <w:rPr>
          <w:rFonts w:ascii="Arial" w:hAnsi="Arial" w:cs="Arial"/>
          <w:sz w:val="22"/>
          <w:szCs w:val="22"/>
          <w:lang w:val="x-none"/>
        </w:rPr>
        <w:t>przedmiotu.</w:t>
      </w:r>
    </w:p>
    <w:p w14:paraId="4CE12B1B" w14:textId="0F19F91D" w:rsidR="006B6BD9" w:rsidRPr="005205B6" w:rsidRDefault="00B450C3" w:rsidP="0036131B">
      <w:pPr>
        <w:numPr>
          <w:ilvl w:val="0"/>
          <w:numId w:val="17"/>
        </w:numPr>
        <w:tabs>
          <w:tab w:val="left" w:pos="1080"/>
        </w:tabs>
        <w:overflowPunct w:val="0"/>
        <w:autoSpaceDE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Zmiana postanowień niniejszej umowy może nastąpić za zgodą obu stron wyrażoną </w:t>
      </w:r>
      <w:r w:rsidR="00B32B3B"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>na</w:t>
      </w:r>
      <w:r w:rsidR="00B32B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piśmie  w formie aneksu, pod rygorem nieważności takiej zmiany.</w:t>
      </w:r>
    </w:p>
    <w:p w14:paraId="503D00BF" w14:textId="229EEC44" w:rsidR="00CB31D9" w:rsidRPr="005205B6" w:rsidRDefault="00CB31D9" w:rsidP="005205B6">
      <w:pPr>
        <w:pStyle w:val="Akapitzlist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  <w:lang w:val="x-none"/>
        </w:rPr>
        <w:t>W przypadku jeś</w:t>
      </w:r>
      <w:r w:rsidR="00A22F10">
        <w:rPr>
          <w:rFonts w:ascii="Arial" w:hAnsi="Arial" w:cs="Arial"/>
          <w:sz w:val="22"/>
          <w:szCs w:val="22"/>
          <w:lang w:val="x-none"/>
        </w:rPr>
        <w:t>l</w:t>
      </w:r>
      <w:r>
        <w:rPr>
          <w:rFonts w:ascii="Arial" w:hAnsi="Arial" w:cs="Arial"/>
          <w:sz w:val="22"/>
          <w:szCs w:val="22"/>
          <w:lang w:val="x-none"/>
        </w:rPr>
        <w:t>i strony nie będą w stanie ustalić wspólnego stanowiska odnośnie wartości prac dodatkowych, o kt</w:t>
      </w:r>
      <w:r w:rsidR="00457672">
        <w:rPr>
          <w:rFonts w:ascii="Arial" w:hAnsi="Arial" w:cs="Arial"/>
          <w:sz w:val="22"/>
          <w:szCs w:val="22"/>
          <w:lang w:val="x-none"/>
        </w:rPr>
        <w:t>ó</w:t>
      </w:r>
      <w:r>
        <w:rPr>
          <w:rFonts w:ascii="Arial" w:hAnsi="Arial" w:cs="Arial"/>
          <w:sz w:val="22"/>
          <w:szCs w:val="22"/>
          <w:lang w:val="x-none"/>
        </w:rPr>
        <w:t xml:space="preserve">rych mowa w ust. </w:t>
      </w:r>
      <w:r w:rsidR="005C1C43">
        <w:rPr>
          <w:rFonts w:ascii="Arial" w:hAnsi="Arial" w:cs="Arial"/>
          <w:sz w:val="22"/>
          <w:szCs w:val="22"/>
          <w:lang w:val="x-none"/>
        </w:rPr>
        <w:t>2 pkt</w:t>
      </w:r>
      <w:r w:rsidR="00457672">
        <w:rPr>
          <w:rFonts w:ascii="Arial" w:hAnsi="Arial" w:cs="Arial"/>
          <w:sz w:val="22"/>
          <w:szCs w:val="22"/>
          <w:lang w:val="x-none"/>
        </w:rPr>
        <w:t xml:space="preserve"> 2 Zamawiającemu przysługuje prawo do odstąpienia od umowy. W takim wypadku Wykonawcy przysługuje wynagrodzenie jedynie za prace już wykonane.</w:t>
      </w:r>
    </w:p>
    <w:p w14:paraId="1F2CF8DC" w14:textId="77777777" w:rsidR="006B6BD9" w:rsidRDefault="006B6BD9">
      <w:pPr>
        <w:jc w:val="center"/>
        <w:rPr>
          <w:rFonts w:ascii="Arial" w:hAnsi="Arial" w:cs="Arial"/>
          <w:b/>
          <w:sz w:val="22"/>
          <w:szCs w:val="22"/>
        </w:rPr>
      </w:pPr>
    </w:p>
    <w:p w14:paraId="3D3CFF86" w14:textId="4D33A5AA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15</w:t>
      </w:r>
    </w:p>
    <w:p w14:paraId="682391F7" w14:textId="77777777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</w:p>
    <w:p w14:paraId="37A3AC37" w14:textId="13642784" w:rsidR="00B450C3" w:rsidRPr="00031B2B" w:rsidRDefault="00B450C3">
      <w:pPr>
        <w:numPr>
          <w:ilvl w:val="0"/>
          <w:numId w:val="10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031B2B">
        <w:rPr>
          <w:rFonts w:ascii="Arial" w:hAnsi="Arial" w:cs="Arial"/>
          <w:sz w:val="22"/>
          <w:szCs w:val="22"/>
        </w:rPr>
        <w:t xml:space="preserve">W sprawach nieuregulowanych niniejszą umową mają zastosowanie właściwe przepisy Kodeksu Cywilnego </w:t>
      </w:r>
      <w:r w:rsidR="007A5EA9">
        <w:rPr>
          <w:rFonts w:ascii="Arial" w:hAnsi="Arial" w:cs="Arial"/>
          <w:sz w:val="22"/>
          <w:szCs w:val="22"/>
        </w:rPr>
        <w:t xml:space="preserve">oraz </w:t>
      </w:r>
      <w:r w:rsidR="00D13779" w:rsidRPr="00E753EE">
        <w:rPr>
          <w:rFonts w:ascii="Arial" w:hAnsi="Arial" w:cs="Arial"/>
          <w:sz w:val="22"/>
          <w:szCs w:val="22"/>
        </w:rPr>
        <w:t>ustawy z dnia 11 września 2019 r. Prawo zamówień publicznych</w:t>
      </w:r>
      <w:r w:rsidRPr="00031B2B">
        <w:rPr>
          <w:rFonts w:ascii="Arial" w:hAnsi="Arial" w:cs="Arial"/>
          <w:sz w:val="22"/>
          <w:szCs w:val="22"/>
        </w:rPr>
        <w:t>.</w:t>
      </w:r>
    </w:p>
    <w:p w14:paraId="68F7DC6A" w14:textId="10A135C7" w:rsidR="00FF0415" w:rsidRDefault="00B450C3" w:rsidP="00031B2B">
      <w:pPr>
        <w:numPr>
          <w:ilvl w:val="0"/>
          <w:numId w:val="10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Sprawy sporne wynikłe z realizacji niniejszej umowy, których Strony nie rozwiążą polubownie, rozstrzygać będzie sąd powszechny właściwy dla siedziby Zamawiającego. </w:t>
      </w:r>
    </w:p>
    <w:p w14:paraId="44F2EA92" w14:textId="77777777" w:rsidR="00D13779" w:rsidRPr="00E753EE" w:rsidRDefault="00D13779" w:rsidP="00E753EE">
      <w:pPr>
        <w:numPr>
          <w:ilvl w:val="0"/>
          <w:numId w:val="10"/>
        </w:numPr>
        <w:tabs>
          <w:tab w:val="left" w:pos="360"/>
        </w:tabs>
        <w:overflowPunct w:val="0"/>
        <w:autoSpaceDE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E753EE">
        <w:rPr>
          <w:rFonts w:ascii="Arial" w:hAnsi="Arial" w:cs="Arial"/>
          <w:sz w:val="22"/>
          <w:szCs w:val="22"/>
        </w:rPr>
        <w:t xml:space="preserve">Zmiana postanowień niniejszej umowy może nastąpić za zgodą obu stron wyrażoną </w:t>
      </w:r>
      <w:r w:rsidRPr="00031B2B">
        <w:rPr>
          <w:rFonts w:ascii="Arial" w:hAnsi="Arial" w:cs="Arial"/>
          <w:sz w:val="22"/>
          <w:szCs w:val="22"/>
        </w:rPr>
        <w:t xml:space="preserve">                 </w:t>
      </w:r>
      <w:r w:rsidRPr="00E753EE">
        <w:rPr>
          <w:rFonts w:ascii="Arial" w:hAnsi="Arial" w:cs="Arial"/>
          <w:sz w:val="22"/>
          <w:szCs w:val="22"/>
        </w:rPr>
        <w:t>w formie pisemnej, pod rygorem nieważności takiej zmiany.</w:t>
      </w:r>
    </w:p>
    <w:p w14:paraId="361DCF29" w14:textId="77777777" w:rsidR="00D13779" w:rsidRDefault="00D13779" w:rsidP="00E753EE">
      <w:pPr>
        <w:rPr>
          <w:rFonts w:ascii="Arial" w:hAnsi="Arial" w:cs="Arial"/>
          <w:b/>
          <w:sz w:val="22"/>
          <w:szCs w:val="22"/>
        </w:rPr>
      </w:pPr>
    </w:p>
    <w:p w14:paraId="30A135DB" w14:textId="037CFF36" w:rsidR="00B450C3" w:rsidRDefault="00B450C3">
      <w:pPr>
        <w:jc w:val="center"/>
        <w:rPr>
          <w:rFonts w:ascii="Arial" w:hAnsi="Arial" w:cs="Arial"/>
          <w:b/>
          <w:sz w:val="22"/>
          <w:szCs w:val="22"/>
        </w:rPr>
      </w:pPr>
      <w:bookmarkStart w:id="11" w:name="_Hlk81841321"/>
      <w:r>
        <w:rPr>
          <w:rFonts w:ascii="Arial" w:hAnsi="Arial" w:cs="Arial"/>
          <w:b/>
          <w:sz w:val="22"/>
          <w:szCs w:val="22"/>
        </w:rPr>
        <w:t>§ 16</w:t>
      </w:r>
    </w:p>
    <w:bookmarkEnd w:id="11"/>
    <w:p w14:paraId="339BE3DB" w14:textId="77777777" w:rsidR="00FF0415" w:rsidRDefault="00FF0415">
      <w:pPr>
        <w:jc w:val="center"/>
        <w:rPr>
          <w:rFonts w:ascii="Arial" w:hAnsi="Arial" w:cs="Arial"/>
          <w:b/>
          <w:sz w:val="22"/>
          <w:szCs w:val="22"/>
        </w:rPr>
      </w:pPr>
    </w:p>
    <w:p w14:paraId="7E812577" w14:textId="77777777" w:rsidR="00FF0415" w:rsidRPr="00031B2B" w:rsidRDefault="00FF0415" w:rsidP="00E753EE">
      <w:pPr>
        <w:jc w:val="both"/>
        <w:rPr>
          <w:rFonts w:ascii="Arial" w:hAnsi="Arial" w:cs="Arial"/>
          <w:b/>
          <w:sz w:val="22"/>
          <w:szCs w:val="22"/>
        </w:rPr>
      </w:pPr>
      <w:r w:rsidRPr="00E753EE">
        <w:rPr>
          <w:rFonts w:ascii="Arial" w:hAnsi="Arial" w:cs="Arial"/>
          <w:sz w:val="22"/>
          <w:szCs w:val="22"/>
        </w:rPr>
        <w:t>Integralną częścią niniejszej umowy jest kosztorys ofertowy oraz oświadczenie RODO.</w:t>
      </w:r>
    </w:p>
    <w:p w14:paraId="3B874F6D" w14:textId="77777777" w:rsidR="00FF0415" w:rsidRDefault="00FF0415" w:rsidP="00E753EE">
      <w:pPr>
        <w:rPr>
          <w:rFonts w:ascii="Arial" w:hAnsi="Arial" w:cs="Arial"/>
          <w:b/>
          <w:sz w:val="22"/>
          <w:szCs w:val="22"/>
        </w:rPr>
      </w:pPr>
    </w:p>
    <w:p w14:paraId="50FED28D" w14:textId="77777777" w:rsidR="00FF0415" w:rsidRDefault="00FF0415" w:rsidP="00FF041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17</w:t>
      </w:r>
    </w:p>
    <w:p w14:paraId="6A6155FD" w14:textId="77777777" w:rsidR="00B450C3" w:rsidRDefault="00B450C3" w:rsidP="00E753EE">
      <w:pPr>
        <w:rPr>
          <w:rFonts w:ascii="Arial" w:hAnsi="Arial" w:cs="Arial"/>
          <w:b/>
          <w:sz w:val="22"/>
          <w:szCs w:val="22"/>
        </w:rPr>
      </w:pPr>
    </w:p>
    <w:p w14:paraId="332CBCCD" w14:textId="037A4DB5" w:rsidR="00B450C3" w:rsidRDefault="00B450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Umowę sporządzono w </w:t>
      </w:r>
      <w:r w:rsidR="00EF37EE">
        <w:rPr>
          <w:rFonts w:ascii="Arial" w:hAnsi="Arial" w:cs="Arial"/>
          <w:sz w:val="22"/>
          <w:szCs w:val="22"/>
        </w:rPr>
        <w:t>dwóch</w:t>
      </w:r>
      <w:r>
        <w:rPr>
          <w:rFonts w:ascii="Arial" w:hAnsi="Arial" w:cs="Arial"/>
          <w:sz w:val="22"/>
          <w:szCs w:val="22"/>
        </w:rPr>
        <w:t xml:space="preserve"> jednobrzmiących egzemplarzach, jeden egzemplarz                     dla Wykonawcy oraz </w:t>
      </w:r>
      <w:r w:rsidR="00EF37EE">
        <w:rPr>
          <w:rFonts w:ascii="Arial" w:hAnsi="Arial" w:cs="Arial"/>
          <w:sz w:val="22"/>
          <w:szCs w:val="22"/>
        </w:rPr>
        <w:t>jeden</w:t>
      </w:r>
      <w:r>
        <w:rPr>
          <w:rFonts w:ascii="Arial" w:hAnsi="Arial" w:cs="Arial"/>
          <w:sz w:val="22"/>
          <w:szCs w:val="22"/>
        </w:rPr>
        <w:t xml:space="preserve"> dla Zamawiającego.</w:t>
      </w:r>
    </w:p>
    <w:p w14:paraId="5653E1E8" w14:textId="77777777" w:rsidR="00B450C3" w:rsidRDefault="00B450C3">
      <w:pPr>
        <w:autoSpaceDE w:val="0"/>
        <w:spacing w:line="100" w:lineRule="atLeast"/>
        <w:rPr>
          <w:rFonts w:ascii="Arial" w:hAnsi="Arial" w:cs="Arial"/>
          <w:b/>
          <w:sz w:val="22"/>
          <w:szCs w:val="22"/>
        </w:rPr>
      </w:pPr>
    </w:p>
    <w:p w14:paraId="6B0E6E86" w14:textId="77777777" w:rsidR="00B450C3" w:rsidRDefault="00B450C3">
      <w:pPr>
        <w:autoSpaceDE w:val="0"/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3B30471" w14:textId="77777777" w:rsidR="00B450C3" w:rsidRDefault="00B450C3">
      <w:pPr>
        <w:autoSpaceDE w:val="0"/>
        <w:spacing w:line="100" w:lineRule="atLeast"/>
        <w:jc w:val="center"/>
        <w:rPr>
          <w:color w:val="000000"/>
        </w:rPr>
      </w:pPr>
      <w:r>
        <w:rPr>
          <w:rFonts w:ascii="Arial" w:hAnsi="Arial" w:cs="Arial"/>
          <w:b/>
          <w:sz w:val="22"/>
          <w:szCs w:val="22"/>
        </w:rPr>
        <w:t xml:space="preserve">WYKONAWCA: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ZAMAWIAJĄCY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046F7BB3" w14:textId="77777777" w:rsidR="00002B6A" w:rsidRDefault="00002B6A">
      <w:pPr>
        <w:rPr>
          <w:rFonts w:ascii="Arial" w:hAnsi="Arial" w:cs="Arial"/>
          <w:color w:val="000000"/>
        </w:rPr>
      </w:pPr>
    </w:p>
    <w:p w14:paraId="381705AC" w14:textId="77777777" w:rsidR="001208CF" w:rsidRDefault="001208CF">
      <w:pPr>
        <w:rPr>
          <w:rFonts w:ascii="Arial" w:hAnsi="Arial" w:cs="Arial"/>
          <w:color w:val="000000"/>
        </w:rPr>
      </w:pPr>
    </w:p>
    <w:p w14:paraId="76D93801" w14:textId="77777777" w:rsidR="001208CF" w:rsidRDefault="001208CF">
      <w:pPr>
        <w:rPr>
          <w:rFonts w:ascii="Arial" w:hAnsi="Arial" w:cs="Arial"/>
          <w:color w:val="000000"/>
        </w:rPr>
      </w:pPr>
    </w:p>
    <w:p w14:paraId="573C0BF9" w14:textId="77777777" w:rsidR="001208CF" w:rsidRDefault="001208CF">
      <w:pPr>
        <w:rPr>
          <w:rFonts w:ascii="Arial" w:hAnsi="Arial" w:cs="Arial"/>
          <w:color w:val="000000"/>
        </w:rPr>
      </w:pPr>
    </w:p>
    <w:p w14:paraId="78C51844" w14:textId="77777777" w:rsidR="001208CF" w:rsidRDefault="001208CF">
      <w:pPr>
        <w:rPr>
          <w:rFonts w:ascii="Arial" w:hAnsi="Arial" w:cs="Arial"/>
          <w:color w:val="000000"/>
        </w:rPr>
      </w:pPr>
    </w:p>
    <w:p w14:paraId="791C4758" w14:textId="35A43D01" w:rsidR="00B450C3" w:rsidRPr="00E753EE" w:rsidRDefault="00B450C3">
      <w:pPr>
        <w:rPr>
          <w:rFonts w:ascii="Arial" w:hAnsi="Arial" w:cs="Arial"/>
          <w:color w:val="000000"/>
        </w:rPr>
      </w:pPr>
      <w:r w:rsidRPr="00E753EE">
        <w:rPr>
          <w:rFonts w:ascii="Arial" w:hAnsi="Arial" w:cs="Arial"/>
          <w:color w:val="000000"/>
        </w:rPr>
        <w:t>Załączniki do umowy:</w:t>
      </w:r>
    </w:p>
    <w:p w14:paraId="4CEA043D" w14:textId="6E16591E" w:rsidR="00B450C3" w:rsidRPr="00E753EE" w:rsidRDefault="00B450C3" w:rsidP="00E753EE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E753EE">
        <w:rPr>
          <w:rFonts w:ascii="Arial" w:hAnsi="Arial" w:cs="Arial"/>
          <w:color w:val="000000"/>
        </w:rPr>
        <w:t>oświadczenie RODO</w:t>
      </w:r>
    </w:p>
    <w:p w14:paraId="48B16902" w14:textId="77777777" w:rsidR="00FF0415" w:rsidRPr="00E753EE" w:rsidRDefault="00FF0415" w:rsidP="00E753EE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E753EE">
        <w:rPr>
          <w:rFonts w:ascii="Arial" w:hAnsi="Arial" w:cs="Arial"/>
          <w:color w:val="000000"/>
        </w:rPr>
        <w:t>oświadczenie gwarancyjne</w:t>
      </w:r>
    </w:p>
    <w:p w14:paraId="59164B31" w14:textId="31B27F6A" w:rsidR="00B450C3" w:rsidRPr="00E753EE" w:rsidRDefault="00FF0415" w:rsidP="00E753EE">
      <w:pPr>
        <w:ind w:firstLine="360"/>
        <w:rPr>
          <w:rFonts w:ascii="Arial" w:hAnsi="Arial" w:cs="Arial"/>
          <w:color w:val="000000"/>
        </w:rPr>
      </w:pPr>
      <w:r w:rsidRPr="00E753EE">
        <w:rPr>
          <w:rFonts w:ascii="Arial" w:hAnsi="Arial" w:cs="Arial"/>
          <w:color w:val="000000"/>
        </w:rPr>
        <w:t>3</w:t>
      </w:r>
      <w:r w:rsidR="00B450C3" w:rsidRPr="00E753EE">
        <w:rPr>
          <w:rFonts w:ascii="Arial" w:hAnsi="Arial" w:cs="Arial"/>
          <w:color w:val="000000"/>
        </w:rPr>
        <w:t xml:space="preserve">) </w:t>
      </w:r>
      <w:r w:rsidR="00336D49">
        <w:rPr>
          <w:rFonts w:ascii="Arial" w:hAnsi="Arial" w:cs="Arial"/>
          <w:color w:val="000000"/>
        </w:rPr>
        <w:t xml:space="preserve">  </w:t>
      </w:r>
      <w:r w:rsidR="00B450C3" w:rsidRPr="00E753EE">
        <w:rPr>
          <w:rFonts w:ascii="Arial" w:hAnsi="Arial" w:cs="Arial"/>
          <w:color w:val="000000"/>
        </w:rPr>
        <w:t xml:space="preserve">oferta </w:t>
      </w:r>
      <w:r w:rsidRPr="00E753EE">
        <w:rPr>
          <w:rFonts w:ascii="Arial" w:hAnsi="Arial" w:cs="Arial"/>
          <w:color w:val="000000"/>
        </w:rPr>
        <w:t>W</w:t>
      </w:r>
      <w:r w:rsidR="00B450C3" w:rsidRPr="00E753EE">
        <w:rPr>
          <w:rFonts w:ascii="Arial" w:hAnsi="Arial" w:cs="Arial"/>
          <w:color w:val="000000"/>
        </w:rPr>
        <w:t>ykonawcy</w:t>
      </w:r>
      <w:r w:rsidRPr="00E753EE">
        <w:rPr>
          <w:rFonts w:ascii="Arial" w:hAnsi="Arial" w:cs="Arial"/>
          <w:color w:val="000000"/>
        </w:rPr>
        <w:t>, kosztorys</w:t>
      </w:r>
    </w:p>
    <w:p w14:paraId="474F6BFE" w14:textId="106C6682" w:rsidR="00FF0415" w:rsidRPr="00E753EE" w:rsidRDefault="00FF0415" w:rsidP="00E753EE">
      <w:pPr>
        <w:ind w:firstLine="360"/>
        <w:rPr>
          <w:rFonts w:ascii="Arial" w:hAnsi="Arial" w:cs="Arial"/>
          <w:b/>
          <w:color w:val="000000"/>
          <w:sz w:val="27"/>
          <w:szCs w:val="27"/>
          <w:u w:val="single"/>
        </w:rPr>
      </w:pPr>
      <w:r w:rsidRPr="00E753EE">
        <w:rPr>
          <w:rFonts w:ascii="Arial" w:hAnsi="Arial" w:cs="Arial"/>
          <w:color w:val="000000"/>
        </w:rPr>
        <w:t xml:space="preserve">4) </w:t>
      </w:r>
      <w:r w:rsidR="00336D49">
        <w:rPr>
          <w:rFonts w:ascii="Arial" w:hAnsi="Arial" w:cs="Arial"/>
          <w:color w:val="000000"/>
        </w:rPr>
        <w:t xml:space="preserve">  </w:t>
      </w:r>
      <w:r w:rsidRPr="00E753EE">
        <w:rPr>
          <w:rFonts w:ascii="Arial" w:hAnsi="Arial" w:cs="Arial"/>
          <w:color w:val="000000"/>
        </w:rPr>
        <w:t>SWZ</w:t>
      </w:r>
    </w:p>
    <w:p w14:paraId="66D9BE47" w14:textId="3A8D756A" w:rsidR="00910F17" w:rsidRPr="00910F17" w:rsidRDefault="00002B6A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</w:t>
      </w:r>
      <w:r w:rsidR="00910F17">
        <w:rPr>
          <w:sz w:val="18"/>
          <w:szCs w:val="18"/>
        </w:rPr>
        <w:t xml:space="preserve"> </w:t>
      </w:r>
      <w:r w:rsidR="00910F17" w:rsidRPr="00910F17">
        <w:rPr>
          <w:rFonts w:ascii="Arial" w:hAnsi="Arial" w:cs="Arial"/>
          <w:sz w:val="22"/>
          <w:szCs w:val="22"/>
        </w:rPr>
        <w:t>Załącznik nr ….. do Umowy nr ………</w:t>
      </w:r>
    </w:p>
    <w:p w14:paraId="4A65A9EC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9348D70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022DF33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10F17">
        <w:rPr>
          <w:rFonts w:ascii="Arial" w:hAnsi="Arial" w:cs="Arial"/>
          <w:sz w:val="22"/>
          <w:szCs w:val="22"/>
        </w:rPr>
        <w:t>Nazwa Wykonawcy …………………………..……………...……………………………………………………</w:t>
      </w:r>
    </w:p>
    <w:p w14:paraId="44D97561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578D983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910F17">
        <w:rPr>
          <w:rFonts w:ascii="Arial" w:hAnsi="Arial" w:cs="Arial"/>
          <w:sz w:val="22"/>
          <w:szCs w:val="22"/>
        </w:rPr>
        <w:t>Adres Wykonawcy …………………………………………….….……………………………………………….</w:t>
      </w:r>
    </w:p>
    <w:p w14:paraId="683D572C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44611FF" w14:textId="643146E3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910F17">
        <w:rPr>
          <w:rFonts w:ascii="Arial" w:hAnsi="Arial" w:cs="Arial"/>
          <w:sz w:val="22"/>
          <w:szCs w:val="22"/>
        </w:rPr>
        <w:t xml:space="preserve">Dotyczy postępowania prowadzonego w trybie podstawowym bez negocjacji, zgodnie z  ustawą z dnia 11 września 2019 r. Prawo zamówień publicznych (Dz. U. z 2024 r. poz. 1320 ze zm.), zwaną dalej </w:t>
      </w:r>
      <w:r>
        <w:rPr>
          <w:rFonts w:ascii="Arial" w:hAnsi="Arial" w:cs="Arial"/>
          <w:sz w:val="22"/>
          <w:szCs w:val="22"/>
        </w:rPr>
        <w:t>„</w:t>
      </w:r>
      <w:r w:rsidRPr="00910F17">
        <w:rPr>
          <w:rFonts w:ascii="Arial" w:hAnsi="Arial" w:cs="Arial"/>
          <w:sz w:val="22"/>
          <w:szCs w:val="22"/>
        </w:rPr>
        <w:t xml:space="preserve">ustawą </w:t>
      </w:r>
      <w:proofErr w:type="spellStart"/>
      <w:r w:rsidRPr="00910F17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”</w:t>
      </w:r>
      <w:r w:rsidRPr="00910F17">
        <w:rPr>
          <w:rFonts w:ascii="Arial" w:hAnsi="Arial" w:cs="Arial"/>
          <w:sz w:val="22"/>
          <w:szCs w:val="22"/>
        </w:rPr>
        <w:t xml:space="preserve">, pn.: </w:t>
      </w:r>
      <w:r w:rsidRPr="00910F17"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  <w:lang w:eastAsia="en-US"/>
          <w14:ligatures w14:val="standardContextual"/>
        </w:rPr>
        <w:t>Twierdze bez granic II</w:t>
      </w:r>
      <w:r w:rsidRPr="00910F17">
        <w:rPr>
          <w:rFonts w:ascii="Arial" w:hAnsi="Arial" w:cs="Arial"/>
          <w:b/>
          <w:bCs/>
          <w:sz w:val="22"/>
          <w:szCs w:val="22"/>
        </w:rPr>
        <w:t>”.</w:t>
      </w:r>
    </w:p>
    <w:p w14:paraId="5F2D2366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1B3EFFF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10F17">
        <w:rPr>
          <w:rFonts w:ascii="Arial" w:hAnsi="Arial" w:cs="Arial"/>
          <w:sz w:val="22"/>
          <w:szCs w:val="22"/>
        </w:rPr>
        <w:t>Oświadczamy, że wypełniliśmy obowiązki informacyjne przewidziane w art. 13 lub art. 14 RODO</w:t>
      </w:r>
      <w:r w:rsidRPr="00910F17">
        <w:rPr>
          <w:rFonts w:ascii="Arial" w:hAnsi="Arial" w:cs="Arial"/>
          <w:sz w:val="22"/>
          <w:szCs w:val="22"/>
          <w:vertAlign w:val="superscript"/>
        </w:rPr>
        <w:t>1)</w:t>
      </w:r>
      <w:r w:rsidRPr="00910F17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postępowaniu.*</w:t>
      </w:r>
    </w:p>
    <w:p w14:paraId="4F0AF1B6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10F17">
        <w:rPr>
          <w:rFonts w:ascii="Arial" w:hAnsi="Arial" w:cs="Arial"/>
          <w:sz w:val="22"/>
          <w:szCs w:val="22"/>
        </w:rPr>
        <w:t xml:space="preserve">                                     </w:t>
      </w:r>
    </w:p>
    <w:p w14:paraId="71E7B86B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19AD0E3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10F17">
        <w:rPr>
          <w:rFonts w:ascii="Arial" w:hAnsi="Arial" w:cs="Arial"/>
          <w:sz w:val="22"/>
          <w:szCs w:val="22"/>
        </w:rPr>
        <w:t xml:space="preserve">miejscowość………..…….….. dnia………..……..r </w:t>
      </w:r>
      <w:r w:rsidRPr="00910F17">
        <w:rPr>
          <w:rFonts w:ascii="Arial" w:hAnsi="Arial" w:cs="Arial"/>
          <w:sz w:val="22"/>
          <w:szCs w:val="22"/>
        </w:rPr>
        <w:tab/>
      </w:r>
      <w:r w:rsidRPr="00910F17">
        <w:rPr>
          <w:rFonts w:ascii="Arial" w:hAnsi="Arial" w:cs="Arial"/>
          <w:sz w:val="22"/>
          <w:szCs w:val="22"/>
        </w:rPr>
        <w:tab/>
      </w:r>
      <w:r w:rsidRPr="00910F17">
        <w:rPr>
          <w:rFonts w:ascii="Arial" w:hAnsi="Arial" w:cs="Arial"/>
          <w:sz w:val="22"/>
          <w:szCs w:val="22"/>
        </w:rPr>
        <w:tab/>
      </w:r>
      <w:r w:rsidRPr="00910F17">
        <w:rPr>
          <w:rFonts w:ascii="Arial" w:hAnsi="Arial" w:cs="Arial"/>
          <w:sz w:val="22"/>
          <w:szCs w:val="22"/>
        </w:rPr>
        <w:tab/>
        <w:t xml:space="preserve">                                   </w:t>
      </w:r>
    </w:p>
    <w:p w14:paraId="0B4C8396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10F1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14:paraId="1160D348" w14:textId="556169FE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Pr="00910F17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r w:rsidRPr="00910F17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910F17">
        <w:rPr>
          <w:rFonts w:ascii="Arial" w:hAnsi="Arial" w:cs="Arial"/>
          <w:sz w:val="22"/>
          <w:szCs w:val="22"/>
        </w:rPr>
        <w:t>…………………………………</w:t>
      </w:r>
    </w:p>
    <w:p w14:paraId="4A963710" w14:textId="575072EB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10F17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Pr="00910F17">
        <w:rPr>
          <w:rFonts w:ascii="Arial" w:hAnsi="Arial" w:cs="Arial"/>
          <w:sz w:val="22"/>
          <w:szCs w:val="22"/>
        </w:rPr>
        <w:t>podpis Wykonawcy</w:t>
      </w:r>
    </w:p>
    <w:p w14:paraId="7FCB4CB5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10F17">
        <w:rPr>
          <w:rFonts w:ascii="Arial" w:hAnsi="Arial" w:cs="Arial"/>
          <w:sz w:val="22"/>
          <w:szCs w:val="22"/>
        </w:rPr>
        <w:t>_____________</w:t>
      </w:r>
    </w:p>
    <w:p w14:paraId="354AAB2C" w14:textId="77777777" w:rsidR="00910F17" w:rsidRPr="00910F17" w:rsidRDefault="00910F17" w:rsidP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  <w:r w:rsidRPr="00910F17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Pr="00910F17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14:paraId="02AB6C6C" w14:textId="3FEA0442" w:rsidR="00B450C3" w:rsidRPr="00910F17" w:rsidRDefault="00910F17">
      <w:pPr>
        <w:pStyle w:val="NormalnyWeb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10F17">
        <w:rPr>
          <w:rFonts w:ascii="Arial" w:hAnsi="Arial" w:cs="Arial"/>
          <w:sz w:val="16"/>
          <w:szCs w:val="16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910F17">
        <w:rPr>
          <w:rFonts w:ascii="Arial" w:hAnsi="Arial" w:cs="Arial"/>
          <w:sz w:val="16"/>
          <w:szCs w:val="16"/>
        </w:rPr>
        <w:tab/>
      </w:r>
    </w:p>
    <w:sectPr w:rsidR="00B450C3" w:rsidRPr="00910F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F1850" w14:textId="77777777" w:rsidR="00B21658" w:rsidRDefault="00B21658">
      <w:r>
        <w:separator/>
      </w:r>
    </w:p>
  </w:endnote>
  <w:endnote w:type="continuationSeparator" w:id="0">
    <w:p w14:paraId="469C4F37" w14:textId="77777777" w:rsidR="00B21658" w:rsidRDefault="00B2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harter ITC Pro">
    <w:altName w:val="Times New Roman"/>
    <w:charset w:val="EE"/>
    <w:family w:val="roman"/>
    <w:pitch w:val="variable"/>
  </w:font>
  <w:font w:name="OpenSymbol">
    <w:altName w:val="Calibri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0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B303F" w14:textId="59421F5D" w:rsidR="00B450C3" w:rsidRDefault="00C51AC0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BE61347" wp14:editId="7ECB5328">
              <wp:simplePos x="0" y="0"/>
              <wp:positionH relativeFrom="page">
                <wp:posOffset>6518275</wp:posOffset>
              </wp:positionH>
              <wp:positionV relativeFrom="paragraph">
                <wp:posOffset>635</wp:posOffset>
              </wp:positionV>
              <wp:extent cx="330835" cy="168910"/>
              <wp:effectExtent l="3175" t="4445" r="889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E07D0" w14:textId="77777777" w:rsidR="00B450C3" w:rsidRDefault="00B450C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AA680C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E6134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3.25pt;margin-top:.05pt;width:26.05pt;height:13.3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" stroked="f">
              <v:fill opacity="0"/>
              <v:textbox inset="0,0,0,0">
                <w:txbxContent>
                  <w:p w14:paraId="270E07D0" w14:textId="77777777" w:rsidR="00B450C3" w:rsidRDefault="00B450C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AA680C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DA4E2" w14:textId="77777777" w:rsidR="00B21658" w:rsidRDefault="00B21658">
      <w:r>
        <w:separator/>
      </w:r>
    </w:p>
  </w:footnote>
  <w:footnote w:type="continuationSeparator" w:id="0">
    <w:p w14:paraId="4644676D" w14:textId="77777777" w:rsidR="00B21658" w:rsidRDefault="00B21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11F56" w14:textId="51A18B9A" w:rsidR="00297331" w:rsidRDefault="00297331">
    <w:pPr>
      <w:pStyle w:val="Nagwek"/>
      <w:tabs>
        <w:tab w:val="left" w:pos="4309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B64A763" wp14:editId="36C8A72C">
          <wp:simplePos x="0" y="0"/>
          <wp:positionH relativeFrom="column">
            <wp:posOffset>-371475</wp:posOffset>
          </wp:positionH>
          <wp:positionV relativeFrom="paragraph">
            <wp:posOffset>-144145</wp:posOffset>
          </wp:positionV>
          <wp:extent cx="2580005" cy="594360"/>
          <wp:effectExtent l="0" t="0" r="0" b="0"/>
          <wp:wrapNone/>
          <wp:docPr id="138946288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000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50C3">
      <w:tab/>
    </w:r>
  </w:p>
  <w:p w14:paraId="624321C6" w14:textId="77777777" w:rsidR="00297331" w:rsidRDefault="00297331">
    <w:pPr>
      <w:pStyle w:val="Nagwek"/>
      <w:tabs>
        <w:tab w:val="left" w:pos="4309"/>
      </w:tabs>
      <w:rPr>
        <w:noProof/>
      </w:rPr>
    </w:pPr>
  </w:p>
  <w:p w14:paraId="1D4B3703" w14:textId="77777777" w:rsidR="00297331" w:rsidRDefault="00297331">
    <w:pPr>
      <w:pStyle w:val="Nagwek"/>
      <w:tabs>
        <w:tab w:val="left" w:pos="4309"/>
      </w:tabs>
      <w:rPr>
        <w:noProof/>
      </w:rPr>
    </w:pPr>
  </w:p>
  <w:p w14:paraId="767B03B6" w14:textId="77777777" w:rsidR="00297331" w:rsidRDefault="00297331">
    <w:pPr>
      <w:pStyle w:val="Nagwek"/>
      <w:tabs>
        <w:tab w:val="left" w:pos="4309"/>
      </w:tabs>
      <w:rPr>
        <w:noProof/>
      </w:rPr>
    </w:pPr>
  </w:p>
  <w:p w14:paraId="1897A099" w14:textId="5ED2360F" w:rsidR="00B450C3" w:rsidRDefault="00297331" w:rsidP="00297331">
    <w:pPr>
      <w:pStyle w:val="Nagwek"/>
      <w:tabs>
        <w:tab w:val="left" w:pos="468"/>
        <w:tab w:val="left" w:pos="4309"/>
      </w:tabs>
    </w:pPr>
    <w:r>
      <w:tab/>
    </w:r>
    <w:r w:rsidR="00B450C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4"/>
        <w:szCs w:val="24"/>
      </w:rPr>
    </w:lvl>
  </w:abstractNum>
  <w:abstractNum w:abstractNumId="2" w15:restartNumberingAfterBreak="0">
    <w:nsid w:val="00000003"/>
    <w:multiLevelType w:val="multilevel"/>
    <w:tmpl w:val="5934A0E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/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CD6C270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2D021DE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2"/>
        <w:szCs w:val="22"/>
      </w:rPr>
    </w:lvl>
  </w:abstractNum>
  <w:abstractNum w:abstractNumId="5" w15:restartNumberingAfterBreak="0">
    <w:nsid w:val="00000006"/>
    <w:multiLevelType w:val="singleLevel"/>
    <w:tmpl w:val="8DAC734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alibri" w:hint="default"/>
        <w:b w:val="0"/>
        <w:bCs w:val="0"/>
        <w:sz w:val="20"/>
        <w:szCs w:val="20"/>
        <w:lang w:val="pl-PL"/>
      </w:rPr>
    </w:lvl>
  </w:abstractNum>
  <w:abstractNum w:abstractNumId="6" w15:restartNumberingAfterBreak="0">
    <w:nsid w:val="00000007"/>
    <w:multiLevelType w:val="multilevel"/>
    <w:tmpl w:val="EC76EC30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2)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4"/>
        <w:szCs w:val="24"/>
        <w:lang w:val="pl-PL"/>
      </w:rPr>
    </w:lvl>
    <w:lvl w:ilvl="2">
      <w:start w:val="1"/>
      <w:numFmt w:val="lowerLetter"/>
      <w:lvlText w:val="%3"/>
      <w:lvlJc w:val="left"/>
      <w:pPr>
        <w:tabs>
          <w:tab w:val="num" w:pos="708"/>
        </w:tabs>
        <w:ind w:left="1224" w:hanging="504"/>
      </w:pPr>
      <w:rPr>
        <w:rFonts w:cs="Times New Roman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  <w:color w:val="000000"/>
        <w:sz w:val="24"/>
        <w:szCs w:val="24"/>
      </w:rPr>
    </w:lvl>
  </w:abstractNum>
  <w:abstractNum w:abstractNumId="7" w15:restartNumberingAfterBreak="0">
    <w:nsid w:val="00000008"/>
    <w:multiLevelType w:val="multilevel"/>
    <w:tmpl w:val="6A1ADA0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rPr>
        <w:rFonts w:cs="Times New Roman" w:hint="default"/>
        <w:b w:val="0"/>
        <w:bCs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327E9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pacing w:val="3"/>
        <w:sz w:val="22"/>
        <w:szCs w:val="22"/>
      </w:rPr>
    </w:lvl>
  </w:abstractNum>
  <w:abstractNum w:abstractNumId="9" w15:restartNumberingAfterBreak="0">
    <w:nsid w:val="0000000A"/>
    <w:multiLevelType w:val="multilevel"/>
    <w:tmpl w:val="03FC3D32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/>
        <w:color w:val="000000"/>
        <w:sz w:val="23"/>
        <w:szCs w:val="23"/>
      </w:rPr>
    </w:lvl>
  </w:abstractNum>
  <w:abstractNum w:abstractNumId="11" w15:restartNumberingAfterBreak="0">
    <w:nsid w:val="0000000C"/>
    <w:multiLevelType w:val="multilevel"/>
    <w:tmpl w:val="0C9E7C18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pacing w:val="-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3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Cs w:val="24"/>
      </w:rPr>
    </w:lvl>
  </w:abstractNum>
  <w:abstractNum w:abstractNumId="14" w15:restartNumberingAfterBreak="0">
    <w:nsid w:val="0000000F"/>
    <w:multiLevelType w:val="multilevel"/>
    <w:tmpl w:val="DE88CB40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>
      <w:start w:val="1"/>
      <w:numFmt w:val="decimal"/>
      <w:lvlText w:val="%2)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"/>
      <w:lvlJc w:val="left"/>
      <w:pPr>
        <w:tabs>
          <w:tab w:val="num" w:pos="1430"/>
        </w:tabs>
        <w:ind w:left="1214" w:hanging="504"/>
      </w:pPr>
      <w:rPr>
        <w:rFonts w:ascii="Arial" w:hAnsi="Arial" w:cs="Arial" w:hint="default"/>
        <w:color w:val="000000"/>
        <w:sz w:val="22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ahoma" w:hAnsi="Tahoma" w:cs="Times New Roman" w:hint="default"/>
        <w:color w:val="000000"/>
        <w:sz w:val="18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ahoma" w:hAnsi="Tahoma" w:cs="Times New Roman" w:hint="default"/>
        <w:color w:val="000000"/>
        <w:sz w:val="18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ahoma" w:hAnsi="Tahoma" w:cs="Times New Roman" w:hint="default"/>
        <w:color w:val="000000"/>
        <w:sz w:val="18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ahoma" w:hAnsi="Tahoma" w:cs="Times New Roman" w:hint="default"/>
        <w:color w:val="000000"/>
        <w:sz w:val="18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ahoma" w:hAnsi="Tahoma" w:cs="Times New Roman" w:hint="default"/>
        <w:color w:val="000000"/>
        <w:sz w:val="18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ahoma" w:hAnsi="Tahoma" w:cs="Times New Roman" w:hint="default"/>
        <w:color w:val="000000"/>
        <w:sz w:val="18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color w:val="000000"/>
        <w:sz w:val="23"/>
        <w:szCs w:val="23"/>
      </w:rPr>
    </w:lvl>
  </w:abstractNum>
  <w:abstractNum w:abstractNumId="16" w15:restartNumberingAfterBreak="0">
    <w:nsid w:val="00000011"/>
    <w:multiLevelType w:val="multilevel"/>
    <w:tmpl w:val="962A6334"/>
    <w:name w:val="WW8Num1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  <w:bCs/>
        <w:sz w:val="24"/>
        <w:szCs w:val="24"/>
        <w:lang w:val="x-none"/>
      </w:rPr>
    </w:lvl>
    <w:lvl w:ilvl="1">
      <w:start w:val="1"/>
      <w:numFmt w:val="decimal"/>
      <w:lvlText w:val="%2)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Letter"/>
      <w:lvlText w:val="%3"/>
      <w:lvlJc w:val="left"/>
      <w:pPr>
        <w:tabs>
          <w:tab w:val="num" w:pos="1440"/>
        </w:tabs>
        <w:ind w:left="1224" w:hanging="504"/>
      </w:pPr>
      <w:rPr>
        <w:rFonts w:ascii="Tahoma" w:hAnsi="Tahoma" w:cs="Times New Roman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ahoma" w:hAnsi="Tahoma" w:cs="Times New Roman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ahoma" w:hAnsi="Tahoma" w:cs="Times New Roman" w:hint="default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ahoma" w:hAnsi="Tahoma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ahoma" w:hAnsi="Tahoma" w:cs="Times New Roman" w:hint="default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ahoma" w:hAnsi="Tahoma" w:cs="Times New Roman" w:hint="default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ahoma" w:hAnsi="Tahoma" w:cs="Times New Roman" w:hint="default"/>
        <w:sz w:val="18"/>
      </w:rPr>
    </w:lvl>
  </w:abstractNum>
  <w:abstractNum w:abstractNumId="17" w15:restartNumberingAfterBreak="0">
    <w:nsid w:val="00000012"/>
    <w:multiLevelType w:val="singleLevel"/>
    <w:tmpl w:val="E5A0D61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bCs/>
        <w:sz w:val="22"/>
        <w:szCs w:val="22"/>
      </w:rPr>
    </w:lvl>
  </w:abstractNum>
  <w:abstractNum w:abstractNumId="18" w15:restartNumberingAfterBreak="0">
    <w:nsid w:val="00000013"/>
    <w:multiLevelType w:val="singleLevel"/>
    <w:tmpl w:val="7CC0537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Calibri" w:eastAsia="Calibri" w:hAnsi="Calibri" w:cs="Calibri"/>
        <w:b w:val="0"/>
        <w:bCs w:val="0"/>
        <w:color w:val="00000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Symbol" w:hAnsi="Symbol" w:cs="Symbol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sz w:val="22"/>
        <w:szCs w:val="22"/>
        <w:shd w:val="clear" w:color="auto" w:fill="FFFFFF"/>
        <w:lang w:val="x-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315" w:hanging="180"/>
      </w:pPr>
      <w:rPr>
        <w:rFonts w:cs="Arial"/>
        <w:lang w:val="x-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8"/>
    <w:multiLevelType w:val="multilevel"/>
    <w:tmpl w:val="41FE2320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3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D495ECB"/>
    <w:multiLevelType w:val="hybridMultilevel"/>
    <w:tmpl w:val="1C2E78CE"/>
    <w:lvl w:ilvl="0" w:tplc="E078E2F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030EA9"/>
    <w:multiLevelType w:val="hybridMultilevel"/>
    <w:tmpl w:val="3F8A0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61480B"/>
    <w:multiLevelType w:val="hybridMultilevel"/>
    <w:tmpl w:val="25105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C7A46"/>
    <w:multiLevelType w:val="multilevel"/>
    <w:tmpl w:val="F9FE2084"/>
    <w:styleLink w:val="WWNum49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iCs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5367C1C"/>
    <w:multiLevelType w:val="hybridMultilevel"/>
    <w:tmpl w:val="2D1AA8BE"/>
    <w:lvl w:ilvl="0" w:tplc="EBD0416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95ACE"/>
    <w:multiLevelType w:val="hybridMultilevel"/>
    <w:tmpl w:val="C7349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057099">
    <w:abstractNumId w:val="0"/>
  </w:num>
  <w:num w:numId="2" w16cid:durableId="283538023">
    <w:abstractNumId w:val="1"/>
  </w:num>
  <w:num w:numId="3" w16cid:durableId="1368289391">
    <w:abstractNumId w:val="2"/>
  </w:num>
  <w:num w:numId="4" w16cid:durableId="741682263">
    <w:abstractNumId w:val="3"/>
  </w:num>
  <w:num w:numId="5" w16cid:durableId="2052000815">
    <w:abstractNumId w:val="4"/>
  </w:num>
  <w:num w:numId="6" w16cid:durableId="129592715">
    <w:abstractNumId w:val="5"/>
  </w:num>
  <w:num w:numId="7" w16cid:durableId="112095023">
    <w:abstractNumId w:val="6"/>
  </w:num>
  <w:num w:numId="8" w16cid:durableId="522212279">
    <w:abstractNumId w:val="7"/>
  </w:num>
  <w:num w:numId="9" w16cid:durableId="910386139">
    <w:abstractNumId w:val="8"/>
  </w:num>
  <w:num w:numId="10" w16cid:durableId="540214400">
    <w:abstractNumId w:val="9"/>
  </w:num>
  <w:num w:numId="11" w16cid:durableId="421342512">
    <w:abstractNumId w:val="10"/>
  </w:num>
  <w:num w:numId="12" w16cid:durableId="1796831572">
    <w:abstractNumId w:val="11"/>
  </w:num>
  <w:num w:numId="13" w16cid:durableId="130095311">
    <w:abstractNumId w:val="12"/>
  </w:num>
  <w:num w:numId="14" w16cid:durableId="1831827368">
    <w:abstractNumId w:val="13"/>
  </w:num>
  <w:num w:numId="15" w16cid:durableId="313607129">
    <w:abstractNumId w:val="14"/>
  </w:num>
  <w:num w:numId="16" w16cid:durableId="1971016346">
    <w:abstractNumId w:val="15"/>
  </w:num>
  <w:num w:numId="17" w16cid:durableId="521553958">
    <w:abstractNumId w:val="16"/>
  </w:num>
  <w:num w:numId="18" w16cid:durableId="58483634">
    <w:abstractNumId w:val="17"/>
  </w:num>
  <w:num w:numId="19" w16cid:durableId="516695254">
    <w:abstractNumId w:val="18"/>
  </w:num>
  <w:num w:numId="20" w16cid:durableId="1350260498">
    <w:abstractNumId w:val="19"/>
  </w:num>
  <w:num w:numId="21" w16cid:durableId="1012099865">
    <w:abstractNumId w:val="20"/>
  </w:num>
  <w:num w:numId="22" w16cid:durableId="1268997702">
    <w:abstractNumId w:val="21"/>
  </w:num>
  <w:num w:numId="23" w16cid:durableId="817117464">
    <w:abstractNumId w:val="22"/>
  </w:num>
  <w:num w:numId="24" w16cid:durableId="2112818182">
    <w:abstractNumId w:val="23"/>
  </w:num>
  <w:num w:numId="25" w16cid:durableId="1165240741">
    <w:abstractNumId w:val="24"/>
  </w:num>
  <w:num w:numId="26" w16cid:durableId="115376517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05941585">
    <w:abstractNumId w:val="26"/>
  </w:num>
  <w:num w:numId="28" w16cid:durableId="1826974850">
    <w:abstractNumId w:val="25"/>
  </w:num>
  <w:num w:numId="29" w16cid:durableId="360714240">
    <w:abstractNumId w:val="27"/>
  </w:num>
  <w:num w:numId="30" w16cid:durableId="2105950896">
    <w:abstractNumId w:val="29"/>
  </w:num>
  <w:num w:numId="31" w16cid:durableId="1711759446">
    <w:abstractNumId w:val="28"/>
  </w:num>
  <w:num w:numId="32" w16cid:durableId="169103742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/>
          <w:iCs/>
          <w:strike w:val="0"/>
          <w:dstrike w:val="0"/>
          <w:color w:val="auto"/>
          <w:sz w:val="20"/>
          <w:szCs w:val="20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183"/>
    <w:rsid w:val="00001F88"/>
    <w:rsid w:val="00002B6A"/>
    <w:rsid w:val="0001395C"/>
    <w:rsid w:val="0001650D"/>
    <w:rsid w:val="0002286C"/>
    <w:rsid w:val="00031B2B"/>
    <w:rsid w:val="00031F97"/>
    <w:rsid w:val="000350E2"/>
    <w:rsid w:val="00044200"/>
    <w:rsid w:val="000474C8"/>
    <w:rsid w:val="0005242E"/>
    <w:rsid w:val="00056869"/>
    <w:rsid w:val="00071409"/>
    <w:rsid w:val="00075338"/>
    <w:rsid w:val="000771CC"/>
    <w:rsid w:val="00083742"/>
    <w:rsid w:val="0008655E"/>
    <w:rsid w:val="00087F86"/>
    <w:rsid w:val="000A7E90"/>
    <w:rsid w:val="000C00AE"/>
    <w:rsid w:val="000C7BFC"/>
    <w:rsid w:val="000D0463"/>
    <w:rsid w:val="000D080E"/>
    <w:rsid w:val="001022F0"/>
    <w:rsid w:val="0012052E"/>
    <w:rsid w:val="001208CF"/>
    <w:rsid w:val="001279FB"/>
    <w:rsid w:val="00142B4D"/>
    <w:rsid w:val="00143575"/>
    <w:rsid w:val="001524F7"/>
    <w:rsid w:val="00155DC2"/>
    <w:rsid w:val="00156346"/>
    <w:rsid w:val="00167765"/>
    <w:rsid w:val="0017599E"/>
    <w:rsid w:val="00182888"/>
    <w:rsid w:val="001852D5"/>
    <w:rsid w:val="001952DC"/>
    <w:rsid w:val="00196BEC"/>
    <w:rsid w:val="00196C89"/>
    <w:rsid w:val="001A4460"/>
    <w:rsid w:val="001B34EE"/>
    <w:rsid w:val="001C5A5C"/>
    <w:rsid w:val="001F0802"/>
    <w:rsid w:val="001F43B3"/>
    <w:rsid w:val="001F4F24"/>
    <w:rsid w:val="001F6B4D"/>
    <w:rsid w:val="00215689"/>
    <w:rsid w:val="00220345"/>
    <w:rsid w:val="00220B88"/>
    <w:rsid w:val="00222AD1"/>
    <w:rsid w:val="00240FC3"/>
    <w:rsid w:val="002414B3"/>
    <w:rsid w:val="002453A5"/>
    <w:rsid w:val="0027223D"/>
    <w:rsid w:val="00285EE7"/>
    <w:rsid w:val="00286EDD"/>
    <w:rsid w:val="00287E4E"/>
    <w:rsid w:val="00294DE8"/>
    <w:rsid w:val="00297331"/>
    <w:rsid w:val="00297338"/>
    <w:rsid w:val="002A2653"/>
    <w:rsid w:val="002B1554"/>
    <w:rsid w:val="002B2179"/>
    <w:rsid w:val="002C6DEF"/>
    <w:rsid w:val="002D03DD"/>
    <w:rsid w:val="002D1A9F"/>
    <w:rsid w:val="002D5469"/>
    <w:rsid w:val="002D5C43"/>
    <w:rsid w:val="002E144D"/>
    <w:rsid w:val="002E3431"/>
    <w:rsid w:val="002E6CB2"/>
    <w:rsid w:val="002F008D"/>
    <w:rsid w:val="00302FE6"/>
    <w:rsid w:val="00320152"/>
    <w:rsid w:val="00336B19"/>
    <w:rsid w:val="00336D49"/>
    <w:rsid w:val="00343A7C"/>
    <w:rsid w:val="00355EDB"/>
    <w:rsid w:val="0036131B"/>
    <w:rsid w:val="00361E7E"/>
    <w:rsid w:val="003626D0"/>
    <w:rsid w:val="00367F94"/>
    <w:rsid w:val="00370630"/>
    <w:rsid w:val="003768BD"/>
    <w:rsid w:val="00377411"/>
    <w:rsid w:val="00382233"/>
    <w:rsid w:val="003840D1"/>
    <w:rsid w:val="00394A00"/>
    <w:rsid w:val="00397CD7"/>
    <w:rsid w:val="003A19E2"/>
    <w:rsid w:val="003A56BE"/>
    <w:rsid w:val="003A5F4B"/>
    <w:rsid w:val="003A6995"/>
    <w:rsid w:val="003A6E78"/>
    <w:rsid w:val="003B3B95"/>
    <w:rsid w:val="003B40EC"/>
    <w:rsid w:val="003C4F4D"/>
    <w:rsid w:val="003D74ED"/>
    <w:rsid w:val="003E1C58"/>
    <w:rsid w:val="003E1E55"/>
    <w:rsid w:val="003E23C3"/>
    <w:rsid w:val="003E6A11"/>
    <w:rsid w:val="003E7DFD"/>
    <w:rsid w:val="003F3D8B"/>
    <w:rsid w:val="003F6CA2"/>
    <w:rsid w:val="004019B0"/>
    <w:rsid w:val="004049E4"/>
    <w:rsid w:val="00432BC4"/>
    <w:rsid w:val="00436106"/>
    <w:rsid w:val="00445BAC"/>
    <w:rsid w:val="0044616A"/>
    <w:rsid w:val="004526DB"/>
    <w:rsid w:val="00457672"/>
    <w:rsid w:val="004661E8"/>
    <w:rsid w:val="004705E1"/>
    <w:rsid w:val="00471CB5"/>
    <w:rsid w:val="0047692C"/>
    <w:rsid w:val="004803C1"/>
    <w:rsid w:val="0048408B"/>
    <w:rsid w:val="00491CF4"/>
    <w:rsid w:val="0049343D"/>
    <w:rsid w:val="004942B8"/>
    <w:rsid w:val="00496702"/>
    <w:rsid w:val="004A3A82"/>
    <w:rsid w:val="004B58E3"/>
    <w:rsid w:val="004D4E53"/>
    <w:rsid w:val="004D7C97"/>
    <w:rsid w:val="004E648A"/>
    <w:rsid w:val="004F000A"/>
    <w:rsid w:val="004F4AF1"/>
    <w:rsid w:val="004F6E0F"/>
    <w:rsid w:val="00500054"/>
    <w:rsid w:val="005005AF"/>
    <w:rsid w:val="00502EAF"/>
    <w:rsid w:val="00504570"/>
    <w:rsid w:val="00506F85"/>
    <w:rsid w:val="0051087F"/>
    <w:rsid w:val="0051498A"/>
    <w:rsid w:val="0051770C"/>
    <w:rsid w:val="005205B6"/>
    <w:rsid w:val="0053083D"/>
    <w:rsid w:val="00543246"/>
    <w:rsid w:val="00552A37"/>
    <w:rsid w:val="00553459"/>
    <w:rsid w:val="0055460B"/>
    <w:rsid w:val="0055478F"/>
    <w:rsid w:val="005652F9"/>
    <w:rsid w:val="00566FED"/>
    <w:rsid w:val="00572658"/>
    <w:rsid w:val="00575FEB"/>
    <w:rsid w:val="0059626C"/>
    <w:rsid w:val="005A0CDD"/>
    <w:rsid w:val="005A5048"/>
    <w:rsid w:val="005A5063"/>
    <w:rsid w:val="005B19E5"/>
    <w:rsid w:val="005C1C43"/>
    <w:rsid w:val="005C41B1"/>
    <w:rsid w:val="005C6687"/>
    <w:rsid w:val="005C76C7"/>
    <w:rsid w:val="005D398F"/>
    <w:rsid w:val="005D707B"/>
    <w:rsid w:val="005E45A3"/>
    <w:rsid w:val="005E4BB5"/>
    <w:rsid w:val="005E7E11"/>
    <w:rsid w:val="005F21C3"/>
    <w:rsid w:val="00600250"/>
    <w:rsid w:val="00602B3B"/>
    <w:rsid w:val="00610D9F"/>
    <w:rsid w:val="00615847"/>
    <w:rsid w:val="00615861"/>
    <w:rsid w:val="00615E3A"/>
    <w:rsid w:val="00632B82"/>
    <w:rsid w:val="006418FB"/>
    <w:rsid w:val="00641C1B"/>
    <w:rsid w:val="00652116"/>
    <w:rsid w:val="006648D0"/>
    <w:rsid w:val="006830D6"/>
    <w:rsid w:val="00691C2F"/>
    <w:rsid w:val="00694168"/>
    <w:rsid w:val="006A1F9C"/>
    <w:rsid w:val="006B1EE7"/>
    <w:rsid w:val="006B6BD9"/>
    <w:rsid w:val="006B74B5"/>
    <w:rsid w:val="006C44FF"/>
    <w:rsid w:val="006C7D56"/>
    <w:rsid w:val="006D27DD"/>
    <w:rsid w:val="006E6479"/>
    <w:rsid w:val="006F6681"/>
    <w:rsid w:val="00703107"/>
    <w:rsid w:val="0070337F"/>
    <w:rsid w:val="00703745"/>
    <w:rsid w:val="00710F6E"/>
    <w:rsid w:val="00715FC8"/>
    <w:rsid w:val="00722A6B"/>
    <w:rsid w:val="007323E1"/>
    <w:rsid w:val="007441C2"/>
    <w:rsid w:val="007461F0"/>
    <w:rsid w:val="00751D25"/>
    <w:rsid w:val="00755362"/>
    <w:rsid w:val="007638F2"/>
    <w:rsid w:val="007828F2"/>
    <w:rsid w:val="007853FD"/>
    <w:rsid w:val="00791251"/>
    <w:rsid w:val="0079351A"/>
    <w:rsid w:val="007943D9"/>
    <w:rsid w:val="00796F91"/>
    <w:rsid w:val="007A2A37"/>
    <w:rsid w:val="007A4753"/>
    <w:rsid w:val="007A59C4"/>
    <w:rsid w:val="007A5EA9"/>
    <w:rsid w:val="007C37F7"/>
    <w:rsid w:val="007D2104"/>
    <w:rsid w:val="007D2381"/>
    <w:rsid w:val="007E7243"/>
    <w:rsid w:val="007F0EF0"/>
    <w:rsid w:val="007F17DD"/>
    <w:rsid w:val="007F55AA"/>
    <w:rsid w:val="00802702"/>
    <w:rsid w:val="00805F15"/>
    <w:rsid w:val="00811938"/>
    <w:rsid w:val="00816031"/>
    <w:rsid w:val="00827908"/>
    <w:rsid w:val="008328D0"/>
    <w:rsid w:val="0083735A"/>
    <w:rsid w:val="00843B00"/>
    <w:rsid w:val="008451CD"/>
    <w:rsid w:val="008502AA"/>
    <w:rsid w:val="008524A0"/>
    <w:rsid w:val="00852701"/>
    <w:rsid w:val="00856FAE"/>
    <w:rsid w:val="00857AEC"/>
    <w:rsid w:val="00863D75"/>
    <w:rsid w:val="00870811"/>
    <w:rsid w:val="00887AA1"/>
    <w:rsid w:val="00892249"/>
    <w:rsid w:val="00892F3D"/>
    <w:rsid w:val="008962B1"/>
    <w:rsid w:val="008A7A9F"/>
    <w:rsid w:val="008C00C5"/>
    <w:rsid w:val="008C6E82"/>
    <w:rsid w:val="008C6FE4"/>
    <w:rsid w:val="008D0B6F"/>
    <w:rsid w:val="008D2DC3"/>
    <w:rsid w:val="008D6F74"/>
    <w:rsid w:val="008E1251"/>
    <w:rsid w:val="008E7E9C"/>
    <w:rsid w:val="008F6324"/>
    <w:rsid w:val="00910F17"/>
    <w:rsid w:val="00935C93"/>
    <w:rsid w:val="00936C97"/>
    <w:rsid w:val="00943C86"/>
    <w:rsid w:val="00944256"/>
    <w:rsid w:val="00946A7C"/>
    <w:rsid w:val="00951B42"/>
    <w:rsid w:val="00955382"/>
    <w:rsid w:val="00960259"/>
    <w:rsid w:val="00961D8E"/>
    <w:rsid w:val="00965DDC"/>
    <w:rsid w:val="009733AD"/>
    <w:rsid w:val="00990E41"/>
    <w:rsid w:val="00996D41"/>
    <w:rsid w:val="009A01DB"/>
    <w:rsid w:val="009A0FBD"/>
    <w:rsid w:val="009A3935"/>
    <w:rsid w:val="009B3CE5"/>
    <w:rsid w:val="009B637E"/>
    <w:rsid w:val="009D1002"/>
    <w:rsid w:val="009E5493"/>
    <w:rsid w:val="009F61B2"/>
    <w:rsid w:val="00A025F5"/>
    <w:rsid w:val="00A1127B"/>
    <w:rsid w:val="00A22602"/>
    <w:rsid w:val="00A22F10"/>
    <w:rsid w:val="00A44D09"/>
    <w:rsid w:val="00A51568"/>
    <w:rsid w:val="00A53796"/>
    <w:rsid w:val="00A5431B"/>
    <w:rsid w:val="00A617AA"/>
    <w:rsid w:val="00A64D52"/>
    <w:rsid w:val="00A700F5"/>
    <w:rsid w:val="00A70632"/>
    <w:rsid w:val="00A74FCC"/>
    <w:rsid w:val="00A92A09"/>
    <w:rsid w:val="00AA680C"/>
    <w:rsid w:val="00AA704B"/>
    <w:rsid w:val="00AC70A3"/>
    <w:rsid w:val="00AD579E"/>
    <w:rsid w:val="00AD7E31"/>
    <w:rsid w:val="00AF6310"/>
    <w:rsid w:val="00B027FF"/>
    <w:rsid w:val="00B0326E"/>
    <w:rsid w:val="00B035F5"/>
    <w:rsid w:val="00B066C7"/>
    <w:rsid w:val="00B1318E"/>
    <w:rsid w:val="00B1694B"/>
    <w:rsid w:val="00B2069F"/>
    <w:rsid w:val="00B21658"/>
    <w:rsid w:val="00B21A84"/>
    <w:rsid w:val="00B22F6A"/>
    <w:rsid w:val="00B244B5"/>
    <w:rsid w:val="00B25A41"/>
    <w:rsid w:val="00B312D6"/>
    <w:rsid w:val="00B31F77"/>
    <w:rsid w:val="00B32B3B"/>
    <w:rsid w:val="00B334B8"/>
    <w:rsid w:val="00B33C44"/>
    <w:rsid w:val="00B348FC"/>
    <w:rsid w:val="00B36C9F"/>
    <w:rsid w:val="00B37403"/>
    <w:rsid w:val="00B43053"/>
    <w:rsid w:val="00B450C3"/>
    <w:rsid w:val="00B510A0"/>
    <w:rsid w:val="00B538B1"/>
    <w:rsid w:val="00B608C8"/>
    <w:rsid w:val="00B61EAF"/>
    <w:rsid w:val="00B65F06"/>
    <w:rsid w:val="00B72454"/>
    <w:rsid w:val="00B72FC2"/>
    <w:rsid w:val="00B7396A"/>
    <w:rsid w:val="00B7543D"/>
    <w:rsid w:val="00B81566"/>
    <w:rsid w:val="00B82640"/>
    <w:rsid w:val="00B839AB"/>
    <w:rsid w:val="00B87945"/>
    <w:rsid w:val="00B95A43"/>
    <w:rsid w:val="00BE34BC"/>
    <w:rsid w:val="00C06742"/>
    <w:rsid w:val="00C107A3"/>
    <w:rsid w:val="00C115EF"/>
    <w:rsid w:val="00C12784"/>
    <w:rsid w:val="00C1734E"/>
    <w:rsid w:val="00C24928"/>
    <w:rsid w:val="00C24B9B"/>
    <w:rsid w:val="00C26E34"/>
    <w:rsid w:val="00C3712A"/>
    <w:rsid w:val="00C42155"/>
    <w:rsid w:val="00C51744"/>
    <w:rsid w:val="00C51AC0"/>
    <w:rsid w:val="00C6103A"/>
    <w:rsid w:val="00C67B8B"/>
    <w:rsid w:val="00C90C66"/>
    <w:rsid w:val="00C970EE"/>
    <w:rsid w:val="00CA38D6"/>
    <w:rsid w:val="00CA7D40"/>
    <w:rsid w:val="00CB1393"/>
    <w:rsid w:val="00CB31D9"/>
    <w:rsid w:val="00CB79EF"/>
    <w:rsid w:val="00CC1B49"/>
    <w:rsid w:val="00CC3729"/>
    <w:rsid w:val="00CC372C"/>
    <w:rsid w:val="00CC527C"/>
    <w:rsid w:val="00CE08CD"/>
    <w:rsid w:val="00CF17FC"/>
    <w:rsid w:val="00D108FE"/>
    <w:rsid w:val="00D11E93"/>
    <w:rsid w:val="00D13779"/>
    <w:rsid w:val="00D14A09"/>
    <w:rsid w:val="00D25751"/>
    <w:rsid w:val="00D314FA"/>
    <w:rsid w:val="00D34132"/>
    <w:rsid w:val="00D4062C"/>
    <w:rsid w:val="00D47183"/>
    <w:rsid w:val="00D55EC5"/>
    <w:rsid w:val="00D63562"/>
    <w:rsid w:val="00D63B01"/>
    <w:rsid w:val="00D64EAD"/>
    <w:rsid w:val="00D748A6"/>
    <w:rsid w:val="00D76E55"/>
    <w:rsid w:val="00D778B3"/>
    <w:rsid w:val="00DA1C97"/>
    <w:rsid w:val="00DA2C9A"/>
    <w:rsid w:val="00DA6097"/>
    <w:rsid w:val="00DA7990"/>
    <w:rsid w:val="00DB24CD"/>
    <w:rsid w:val="00DB2CDD"/>
    <w:rsid w:val="00DC0834"/>
    <w:rsid w:val="00DC1009"/>
    <w:rsid w:val="00DD22AB"/>
    <w:rsid w:val="00DD3D30"/>
    <w:rsid w:val="00DD3DEA"/>
    <w:rsid w:val="00DD4B26"/>
    <w:rsid w:val="00DD6B14"/>
    <w:rsid w:val="00DD7F89"/>
    <w:rsid w:val="00DE0ABA"/>
    <w:rsid w:val="00DE15FE"/>
    <w:rsid w:val="00E02169"/>
    <w:rsid w:val="00E17738"/>
    <w:rsid w:val="00E23323"/>
    <w:rsid w:val="00E23876"/>
    <w:rsid w:val="00E31AD5"/>
    <w:rsid w:val="00E35A86"/>
    <w:rsid w:val="00E42E1D"/>
    <w:rsid w:val="00E4668C"/>
    <w:rsid w:val="00E51605"/>
    <w:rsid w:val="00E524D4"/>
    <w:rsid w:val="00E52E2B"/>
    <w:rsid w:val="00E638B0"/>
    <w:rsid w:val="00E640C3"/>
    <w:rsid w:val="00E70F72"/>
    <w:rsid w:val="00E73510"/>
    <w:rsid w:val="00E753EE"/>
    <w:rsid w:val="00E87B91"/>
    <w:rsid w:val="00E920EC"/>
    <w:rsid w:val="00E964A5"/>
    <w:rsid w:val="00EA4FD2"/>
    <w:rsid w:val="00EB0DCA"/>
    <w:rsid w:val="00EC1CBD"/>
    <w:rsid w:val="00EC5BA2"/>
    <w:rsid w:val="00EC7A54"/>
    <w:rsid w:val="00EE22B3"/>
    <w:rsid w:val="00EE31A2"/>
    <w:rsid w:val="00EE55FA"/>
    <w:rsid w:val="00EE5A37"/>
    <w:rsid w:val="00EE6580"/>
    <w:rsid w:val="00EF3027"/>
    <w:rsid w:val="00EF3170"/>
    <w:rsid w:val="00EF37EE"/>
    <w:rsid w:val="00F11ADB"/>
    <w:rsid w:val="00F12D58"/>
    <w:rsid w:val="00F15D8D"/>
    <w:rsid w:val="00F24EB0"/>
    <w:rsid w:val="00F27A4D"/>
    <w:rsid w:val="00F27F61"/>
    <w:rsid w:val="00F36D9A"/>
    <w:rsid w:val="00F519C0"/>
    <w:rsid w:val="00F61D7E"/>
    <w:rsid w:val="00F61F5B"/>
    <w:rsid w:val="00F659E0"/>
    <w:rsid w:val="00F76546"/>
    <w:rsid w:val="00F819B2"/>
    <w:rsid w:val="00F81FCE"/>
    <w:rsid w:val="00F855B9"/>
    <w:rsid w:val="00F90111"/>
    <w:rsid w:val="00F91753"/>
    <w:rsid w:val="00F935AC"/>
    <w:rsid w:val="00F93BB9"/>
    <w:rsid w:val="00F94A41"/>
    <w:rsid w:val="00F97434"/>
    <w:rsid w:val="00FA53DE"/>
    <w:rsid w:val="00FA7E8B"/>
    <w:rsid w:val="00FB1AF0"/>
    <w:rsid w:val="00FB2D94"/>
    <w:rsid w:val="00FB360B"/>
    <w:rsid w:val="00FB372B"/>
    <w:rsid w:val="00FB47A7"/>
    <w:rsid w:val="00FC6A90"/>
    <w:rsid w:val="00FD0621"/>
    <w:rsid w:val="00FD2A42"/>
    <w:rsid w:val="00FE09C0"/>
    <w:rsid w:val="00FE553A"/>
    <w:rsid w:val="00FF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0C22B3"/>
  <w15:chartTrackingRefBased/>
  <w15:docId w15:val="{75A9E939-1745-4626-B1C7-ADEA5CE3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  <w:sz w:val="24"/>
      <w:szCs w:val="24"/>
    </w:rPr>
  </w:style>
  <w:style w:type="character" w:customStyle="1" w:styleId="WW8Num3z0">
    <w:name w:val="WW8Num3z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Calibri" w:hAnsi="Calibri" w:cs="Times New Roman"/>
      <w:b/>
      <w:bCs/>
      <w:sz w:val="22"/>
      <w:szCs w:val="22"/>
    </w:rPr>
  </w:style>
  <w:style w:type="character" w:customStyle="1" w:styleId="WW8Num5z0">
    <w:name w:val="WW8Num5z0"/>
    <w:rPr>
      <w:rFonts w:cs="Arial"/>
      <w:sz w:val="22"/>
      <w:szCs w:val="22"/>
    </w:rPr>
  </w:style>
  <w:style w:type="character" w:customStyle="1" w:styleId="WW8Num6z0">
    <w:name w:val="WW8Num6z0"/>
    <w:rPr>
      <w:rFonts w:ascii="Calibri" w:hAnsi="Calibri" w:cs="Calibri"/>
      <w:b/>
      <w:bCs/>
      <w:lang w:val="pl-PL"/>
    </w:rPr>
  </w:style>
  <w:style w:type="character" w:customStyle="1" w:styleId="WW8Num7z0">
    <w:name w:val="WW8Num7z0"/>
    <w:rPr>
      <w:rFonts w:cs="Times New Roman"/>
      <w:color w:val="000000"/>
      <w:sz w:val="24"/>
      <w:szCs w:val="24"/>
    </w:rPr>
  </w:style>
  <w:style w:type="character" w:customStyle="1" w:styleId="WW8Num7z1">
    <w:name w:val="WW8Num7z1"/>
    <w:rPr>
      <w:rFonts w:ascii="Times New Roman" w:hAnsi="Times New Roman" w:cs="Times New Roman"/>
      <w:b w:val="0"/>
      <w:bCs w:val="0"/>
      <w:sz w:val="24"/>
      <w:szCs w:val="24"/>
      <w:lang w:val="pl-PL"/>
    </w:rPr>
  </w:style>
  <w:style w:type="character" w:customStyle="1" w:styleId="WW8Num8z0">
    <w:name w:val="WW8Num8z0"/>
    <w:rPr>
      <w:rFonts w:cs="Times New Roman" w:hint="default"/>
      <w:b/>
      <w:bCs/>
      <w:color w:val="auto"/>
      <w:sz w:val="22"/>
      <w:szCs w:val="22"/>
    </w:rPr>
  </w:style>
  <w:style w:type="character" w:customStyle="1" w:styleId="WW8Num8z1">
    <w:name w:val="WW8Num8z1"/>
    <w:rPr>
      <w:rFonts w:cs="Times New Roman" w:hint="default"/>
      <w:b w:val="0"/>
      <w:i w:val="0"/>
    </w:rPr>
  </w:style>
  <w:style w:type="character" w:customStyle="1" w:styleId="WW8Num8z2">
    <w:name w:val="WW8Num8z2"/>
    <w:rPr>
      <w:rFonts w:cs="Times New Roman" w:hint="default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  <w:rPr>
      <w:rFonts w:cs="Times New Roman" w:hint="default"/>
      <w:b w:val="0"/>
    </w:rPr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spacing w:val="3"/>
      <w:sz w:val="22"/>
      <w:szCs w:val="22"/>
    </w:rPr>
  </w:style>
  <w:style w:type="character" w:customStyle="1" w:styleId="WW8Num10z0">
    <w:name w:val="WW8Num10z0"/>
    <w:rPr>
      <w:rFonts w:cs="Times New Roman"/>
      <w:b/>
      <w:sz w:val="22"/>
      <w:szCs w:val="22"/>
    </w:rPr>
  </w:style>
  <w:style w:type="character" w:customStyle="1" w:styleId="WW8Num11z0">
    <w:name w:val="WW8Num11z0"/>
    <w:rPr>
      <w:rFonts w:cs="Times New Roman"/>
      <w:color w:val="000000"/>
      <w:sz w:val="23"/>
      <w:szCs w:val="23"/>
    </w:rPr>
  </w:style>
  <w:style w:type="character" w:customStyle="1" w:styleId="WW8Num12z0">
    <w:name w:val="WW8Num12z0"/>
    <w:rPr>
      <w:rFonts w:cs="Times New Roman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Times New Roman"/>
      <w:spacing w:val="-1"/>
      <w:sz w:val="22"/>
      <w:szCs w:val="22"/>
    </w:rPr>
  </w:style>
  <w:style w:type="character" w:customStyle="1" w:styleId="WW8Num13z1">
    <w:name w:val="WW8Num13z1"/>
    <w:rPr>
      <w:rFonts w:cs="Times New Roman" w:hint="default"/>
    </w:rPr>
  </w:style>
  <w:style w:type="character" w:customStyle="1" w:styleId="WW8Num13z2">
    <w:name w:val="WW8Num13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Cs w:val="24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sz w:val="22"/>
      <w:szCs w:val="22"/>
    </w:rPr>
  </w:style>
  <w:style w:type="character" w:customStyle="1" w:styleId="WW8Num15z1">
    <w:name w:val="WW8Num15z1"/>
    <w:rPr>
      <w:rFonts w:hint="default"/>
      <w:sz w:val="24"/>
      <w:szCs w:val="24"/>
    </w:rPr>
  </w:style>
  <w:style w:type="character" w:customStyle="1" w:styleId="WW8Num15z2">
    <w:name w:val="WW8Num15z2"/>
    <w:rPr>
      <w:rFonts w:ascii="Tahoma" w:hAnsi="Tahoma" w:cs="Times New Roman" w:hint="default"/>
      <w:color w:val="000000"/>
      <w:sz w:val="18"/>
      <w:szCs w:val="22"/>
    </w:rPr>
  </w:style>
  <w:style w:type="character" w:customStyle="1" w:styleId="WW8Num16z0">
    <w:name w:val="WW8Num16z0"/>
    <w:rPr>
      <w:color w:val="000000"/>
      <w:sz w:val="23"/>
      <w:szCs w:val="23"/>
    </w:rPr>
  </w:style>
  <w:style w:type="character" w:customStyle="1" w:styleId="WW8Num17z0">
    <w:name w:val="WW8Num17z0"/>
    <w:rPr>
      <w:rFonts w:cs="Arial"/>
      <w:bCs/>
      <w:sz w:val="24"/>
      <w:szCs w:val="24"/>
      <w:lang w:val="x-none"/>
    </w:rPr>
  </w:style>
  <w:style w:type="character" w:customStyle="1" w:styleId="WW8Num17z1">
    <w:name w:val="WW8Num17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7z2">
    <w:name w:val="WW8Num17z2"/>
    <w:rPr>
      <w:rFonts w:ascii="Tahoma" w:hAnsi="Tahoma" w:cs="Times New Roman" w:hint="default"/>
      <w:sz w:val="18"/>
    </w:rPr>
  </w:style>
  <w:style w:type="character" w:customStyle="1" w:styleId="WW8Num18z0">
    <w:name w:val="WW8Num18z0"/>
    <w:rPr>
      <w:rFonts w:ascii="Arial" w:hAnsi="Arial" w:cs="Times New Roman" w:hint="default"/>
      <w:b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sz w:val="23"/>
      <w:szCs w:val="23"/>
    </w:rPr>
  </w:style>
  <w:style w:type="character" w:customStyle="1" w:styleId="WW8Num20z1">
    <w:name w:val="WW8Num20z1"/>
    <w:rPr>
      <w:rFonts w:ascii="Calibri" w:eastAsia="Calibri" w:hAnsi="Calibri" w:cs="Calibri"/>
      <w:b w:val="0"/>
      <w:bCs w:val="0"/>
      <w:color w:val="000000"/>
      <w:sz w:val="24"/>
      <w:szCs w:val="22"/>
    </w:rPr>
  </w:style>
  <w:style w:type="character" w:customStyle="1" w:styleId="WW8Num20z2">
    <w:name w:val="WW8Num20z2"/>
    <w:rPr>
      <w:rFonts w:ascii="Symbol" w:hAnsi="Symbol" w:cs="Symbol"/>
      <w:sz w:val="24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cs="Times New Roman" w:hint="default"/>
      <w:sz w:val="22"/>
      <w:szCs w:val="22"/>
    </w:rPr>
  </w:style>
  <w:style w:type="character" w:customStyle="1" w:styleId="WW8Num22z1">
    <w:name w:val="WW8Num22z1"/>
    <w:rPr>
      <w:rFonts w:ascii="Arial" w:hAnsi="Arial" w:cs="Times New Roman"/>
      <w:sz w:val="22"/>
      <w:szCs w:val="22"/>
      <w:shd w:val="clear" w:color="auto" w:fill="FFFFFF"/>
      <w:lang w:val="x-none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  <w:rPr>
      <w:rFonts w:cs="Arial"/>
      <w:lang w:val="x-none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  <w:sz w:val="22"/>
      <w:szCs w:val="22"/>
      <w:lang w:val="x-none"/>
    </w:rPr>
  </w:style>
  <w:style w:type="character" w:customStyle="1" w:styleId="WW8Num24z1">
    <w:name w:val="WW8Num24z1"/>
  </w:style>
  <w:style w:type="character" w:customStyle="1" w:styleId="WW8Num24z2">
    <w:name w:val="WW8Num24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z1">
    <w:name w:val="WW8Num2z1"/>
  </w:style>
  <w:style w:type="character" w:customStyle="1" w:styleId="WW8Num10z1">
    <w:name w:val="WW8Num10z1"/>
    <w:rPr>
      <w:rFonts w:cs="Times New Roman" w:hint="default"/>
      <w:b w:val="0"/>
      <w:i w:val="0"/>
    </w:rPr>
  </w:style>
  <w:style w:type="character" w:customStyle="1" w:styleId="WW8Num10z2">
    <w:name w:val="WW8Num10z2"/>
    <w:rPr>
      <w:rFonts w:cs="Times New Roman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6z1">
    <w:name w:val="WW8Num16z1"/>
    <w:rPr>
      <w:rFonts w:ascii="Times New Roman" w:eastAsia="Times New Roman" w:hAnsi="Times New Roman" w:cs="Times New Roman"/>
      <w:color w:val="000000"/>
    </w:rPr>
  </w:style>
  <w:style w:type="character" w:customStyle="1" w:styleId="WW8Num21z1">
    <w:name w:val="WW8Num21z1"/>
    <w:rPr>
      <w:rFonts w:ascii="Times New Roman" w:hAnsi="Times New Roman" w:cs="Times New Roman" w:hint="default"/>
      <w:b w:val="0"/>
      <w:i w:val="0"/>
      <w:sz w:val="24"/>
      <w:szCs w:val="24"/>
      <w:lang w:val="pl-PL"/>
    </w:rPr>
  </w:style>
  <w:style w:type="character" w:customStyle="1" w:styleId="WW8Num25z0">
    <w:name w:val="WW8Num25z0"/>
    <w:rPr>
      <w:b/>
      <w:color w:val="000000"/>
      <w:sz w:val="24"/>
      <w:szCs w:val="24"/>
    </w:rPr>
  </w:style>
  <w:style w:type="character" w:customStyle="1" w:styleId="WW8Num26z0">
    <w:name w:val="WW8Num26z0"/>
    <w:rPr>
      <w:rFonts w:ascii="Arial" w:hAnsi="Arial" w:cs="Arial"/>
      <w:sz w:val="22"/>
      <w:szCs w:val="22"/>
    </w:rPr>
  </w:style>
  <w:style w:type="character" w:customStyle="1" w:styleId="WW8Num27z0">
    <w:name w:val="WW8Num27z0"/>
    <w:rPr>
      <w:rFonts w:ascii="Arial" w:hAnsi="Arial" w:cs="Times New Roman" w:hint="default"/>
      <w:b/>
      <w:color w:val="000000"/>
      <w:sz w:val="23"/>
      <w:szCs w:val="23"/>
    </w:rPr>
  </w:style>
  <w:style w:type="character" w:customStyle="1" w:styleId="WW8Num27z1">
    <w:name w:val="WW8Num27z1"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color w:val="000000"/>
      <w:sz w:val="23"/>
      <w:szCs w:val="23"/>
    </w:rPr>
  </w:style>
  <w:style w:type="character" w:customStyle="1" w:styleId="WW8Num28z1">
    <w:name w:val="WW8Num28z1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28z2">
    <w:name w:val="WW8Num28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color w:val="000000"/>
      <w:sz w:val="23"/>
      <w:szCs w:val="23"/>
    </w:rPr>
  </w:style>
  <w:style w:type="character" w:customStyle="1" w:styleId="WW8Num30z0">
    <w:name w:val="WW8Num30z0"/>
    <w:rPr>
      <w:rFonts w:ascii="Arial" w:hAnsi="Arial" w:cs="Times New Roman" w:hint="default"/>
      <w:bCs/>
      <w:sz w:val="23"/>
      <w:szCs w:val="23"/>
    </w:rPr>
  </w:style>
  <w:style w:type="character" w:customStyle="1" w:styleId="WW8Num31z0">
    <w:name w:val="WW8Num31z0"/>
    <w:rPr>
      <w:rFonts w:ascii="Symbol" w:hAnsi="Symbol" w:cs="Symbol" w:hint="default"/>
      <w:b/>
      <w:color w:val="000000"/>
      <w:sz w:val="23"/>
      <w:szCs w:val="23"/>
    </w:rPr>
  </w:style>
  <w:style w:type="character" w:customStyle="1" w:styleId="WW8Num32z0">
    <w:name w:val="WW8Num32z0"/>
    <w:rPr>
      <w:b/>
      <w:color w:val="000000"/>
      <w:sz w:val="23"/>
      <w:szCs w:val="23"/>
    </w:rPr>
  </w:style>
  <w:style w:type="character" w:customStyle="1" w:styleId="WW8Num32z1">
    <w:name w:val="WW8Num32z1"/>
    <w:rPr>
      <w:rFonts w:ascii="Calibri" w:eastAsia="Calibri" w:hAnsi="Calibri" w:cs="Calibri" w:hint="default"/>
      <w:b w:val="0"/>
      <w:bCs w:val="0"/>
      <w:sz w:val="24"/>
      <w:szCs w:val="24"/>
    </w:rPr>
  </w:style>
  <w:style w:type="character" w:customStyle="1" w:styleId="WW8Num32z2">
    <w:name w:val="WW8Num32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sz w:val="23"/>
      <w:szCs w:val="23"/>
    </w:rPr>
  </w:style>
  <w:style w:type="character" w:customStyle="1" w:styleId="WW8Num33z1">
    <w:name w:val="WW8Num33z1"/>
    <w:rPr>
      <w:rFonts w:hint="default"/>
      <w:sz w:val="24"/>
      <w:szCs w:val="24"/>
    </w:rPr>
  </w:style>
  <w:style w:type="character" w:customStyle="1" w:styleId="WW8Num33z2">
    <w:name w:val="WW8Num33z2"/>
    <w:rPr>
      <w:rFonts w:ascii="Tahoma" w:hAnsi="Tahoma" w:cs="Times New Roman" w:hint="default"/>
      <w:color w:val="000000"/>
      <w:sz w:val="18"/>
      <w:szCs w:val="22"/>
    </w:rPr>
  </w:style>
  <w:style w:type="character" w:customStyle="1" w:styleId="WW8Num34z0">
    <w:name w:val="WW8Num34z0"/>
    <w:rPr>
      <w:rFonts w:ascii="Arial" w:hAnsi="Arial" w:cs="Arial"/>
      <w:sz w:val="24"/>
      <w:szCs w:val="24"/>
    </w:rPr>
  </w:style>
  <w:style w:type="character" w:customStyle="1" w:styleId="WW8Num35z0">
    <w:name w:val="WW8Num35z0"/>
    <w:rPr>
      <w:rFonts w:ascii="Tahoma" w:hAnsi="Tahoma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18"/>
      <w:szCs w:val="24"/>
      <w:u w:val="none"/>
      <w:vertAlign w:val="baseline"/>
      <w:lang w:val="x-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1">
    <w:name w:val="WW8Num35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35z2">
    <w:name w:val="WW8Num35z2"/>
    <w:rPr>
      <w:rFonts w:ascii="Tahoma" w:hAnsi="Tahoma" w:cs="Times New Roman" w:hint="default"/>
      <w:sz w:val="18"/>
    </w:rPr>
  </w:style>
  <w:style w:type="character" w:customStyle="1" w:styleId="WW8Num36z0">
    <w:name w:val="WW8Num36z0"/>
    <w:rPr>
      <w:rFonts w:ascii="Arial" w:hAnsi="Arial" w:cs="Times New Roman"/>
      <w:b/>
      <w:spacing w:val="17"/>
      <w:sz w:val="22"/>
      <w:szCs w:val="22"/>
    </w:rPr>
  </w:style>
  <w:style w:type="character" w:customStyle="1" w:styleId="WW8Num37z0">
    <w:name w:val="WW8Num37z0"/>
    <w:rPr>
      <w:rFonts w:ascii="Arial" w:hAnsi="Arial" w:cs="Times New Roman"/>
      <w:b/>
      <w:sz w:val="22"/>
      <w:szCs w:val="22"/>
    </w:rPr>
  </w:style>
  <w:style w:type="character" w:customStyle="1" w:styleId="WW8Num38z0">
    <w:name w:val="WW8Num38z0"/>
    <w:rPr>
      <w:rFonts w:ascii="Calibri" w:eastAsia="Calibri" w:hAnsi="Calibri" w:cs="Calibri"/>
      <w:b w:val="0"/>
      <w:bCs w:val="0"/>
      <w:sz w:val="24"/>
    </w:rPr>
  </w:style>
  <w:style w:type="character" w:customStyle="1" w:styleId="WW8Num39z0">
    <w:name w:val="WW8Num39z0"/>
    <w:rPr>
      <w:rFonts w:ascii="Calibri" w:eastAsia="Calibri" w:hAnsi="Calibri" w:cs="Calibri"/>
      <w:b w:val="0"/>
      <w:bCs w:val="0"/>
      <w:sz w:val="24"/>
    </w:rPr>
  </w:style>
  <w:style w:type="character" w:customStyle="1" w:styleId="WW8Num39z1">
    <w:name w:val="WW8Num39z1"/>
    <w:rPr>
      <w:rFonts w:ascii="Calibri" w:eastAsia="Calibri" w:hAnsi="Calibri" w:cs="Calibri"/>
      <w:b w:val="0"/>
      <w:bCs w:val="0"/>
      <w:color w:val="000000"/>
      <w:sz w:val="24"/>
      <w:szCs w:val="22"/>
    </w:rPr>
  </w:style>
  <w:style w:type="character" w:customStyle="1" w:styleId="WW8Num39z2">
    <w:name w:val="WW8Num39z2"/>
    <w:rPr>
      <w:rFonts w:ascii="Symbol" w:hAnsi="Symbol" w:cs="Symbol"/>
      <w:sz w:val="24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Calibri" w:hAnsi="Calibri" w:cs="Calibri"/>
      <w:b w:val="0"/>
      <w:bCs w:val="0"/>
      <w:sz w:val="24"/>
    </w:rPr>
  </w:style>
  <w:style w:type="character" w:customStyle="1" w:styleId="WW8Num41z0">
    <w:name w:val="WW8Num41z0"/>
    <w:rPr>
      <w:rFonts w:ascii="Calibri" w:eastAsia="Calibri" w:hAnsi="Calibri" w:cs="Calibri"/>
      <w:b w:val="0"/>
      <w:bCs w:val="0"/>
      <w:sz w:val="24"/>
    </w:rPr>
  </w:style>
  <w:style w:type="character" w:customStyle="1" w:styleId="WW8Num42z0">
    <w:name w:val="WW8Num42z0"/>
    <w:rPr>
      <w:rFonts w:ascii="Calibri" w:eastAsia="Calibri" w:hAnsi="Calibri" w:cs="Calibri"/>
      <w:b w:val="0"/>
      <w:bCs w:val="0"/>
      <w:sz w:val="24"/>
    </w:rPr>
  </w:style>
  <w:style w:type="character" w:customStyle="1" w:styleId="WW8Num43z0">
    <w:name w:val="WW8Num43z0"/>
    <w:rPr>
      <w:rFonts w:ascii="Calibri" w:eastAsia="Calibri" w:hAnsi="Calibri" w:cs="Calibri"/>
      <w:b w:val="0"/>
      <w:bCs w:val="0"/>
      <w:sz w:val="24"/>
    </w:rPr>
  </w:style>
  <w:style w:type="character" w:customStyle="1" w:styleId="WW8Num43z1">
    <w:name w:val="WW8Num43z1"/>
    <w:rPr>
      <w:rFonts w:ascii="Calibri" w:eastAsia="Calibri" w:hAnsi="Calibri" w:cs="Calibri"/>
      <w:b w:val="0"/>
      <w:bCs w:val="0"/>
      <w:spacing w:val="1"/>
      <w:sz w:val="24"/>
      <w:szCs w:val="22"/>
      <w:lang w:val="pl-PL"/>
    </w:rPr>
  </w:style>
  <w:style w:type="character" w:customStyle="1" w:styleId="WW8Num43z2">
    <w:name w:val="WW8Num43z2"/>
    <w:rPr>
      <w:rFonts w:ascii="Symbol" w:hAnsi="Symbol" w:cs="Symbol"/>
      <w:sz w:val="24"/>
    </w:rPr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Calibri" w:eastAsia="Calibri" w:hAnsi="Calibri" w:cs="Calibri"/>
      <w:b w:val="0"/>
      <w:bCs w:val="0"/>
      <w:spacing w:val="1"/>
      <w:sz w:val="24"/>
      <w:lang w:val="pl-PL"/>
    </w:rPr>
  </w:style>
  <w:style w:type="character" w:customStyle="1" w:styleId="WW8Num44z1">
    <w:name w:val="WW8Num44z1"/>
    <w:rPr>
      <w:rFonts w:ascii="Calibri" w:eastAsia="Calibri" w:hAnsi="Calibri" w:cs="Calibri"/>
      <w:b w:val="0"/>
      <w:bCs w:val="0"/>
      <w:sz w:val="24"/>
    </w:rPr>
  </w:style>
  <w:style w:type="character" w:customStyle="1" w:styleId="WW8Num44z2">
    <w:name w:val="WW8Num44z2"/>
    <w:rPr>
      <w:rFonts w:ascii="Symbol" w:hAnsi="Symbol" w:cs="Symbol"/>
      <w:sz w:val="24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Calibri" w:eastAsia="Calibri" w:hAnsi="Calibri" w:cs="Calibri"/>
      <w:b w:val="0"/>
      <w:bCs w:val="0"/>
      <w:sz w:val="24"/>
      <w:szCs w:val="22"/>
      <w:lang w:val="x-none"/>
    </w:rPr>
  </w:style>
  <w:style w:type="character" w:customStyle="1" w:styleId="WW8Num45z1">
    <w:name w:val="WW8Num45z1"/>
    <w:rPr>
      <w:rFonts w:hint="default"/>
      <w:sz w:val="24"/>
      <w:szCs w:val="24"/>
    </w:rPr>
  </w:style>
  <w:style w:type="character" w:customStyle="1" w:styleId="WW8Num45z2">
    <w:name w:val="WW8Num45z2"/>
    <w:rPr>
      <w:rFonts w:ascii="Symbol" w:hAnsi="Symbol" w:cs="Symbol"/>
      <w:sz w:val="24"/>
    </w:rPr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Calibri" w:eastAsia="Calibri" w:hAnsi="Calibri" w:cs="Calibri"/>
      <w:b w:val="0"/>
      <w:bCs w:val="0"/>
      <w:sz w:val="24"/>
    </w:rPr>
  </w:style>
  <w:style w:type="character" w:customStyle="1" w:styleId="WW8Num47z0">
    <w:name w:val="WW8Num47z0"/>
    <w:rPr>
      <w:rFonts w:ascii="Calibri" w:eastAsia="Calibri" w:hAnsi="Calibri" w:cs="Calibri"/>
      <w:b w:val="0"/>
      <w:bCs w:val="0"/>
      <w:sz w:val="24"/>
    </w:rPr>
  </w:style>
  <w:style w:type="character" w:customStyle="1" w:styleId="WW8Num47z1">
    <w:name w:val="WW8Num47z1"/>
  </w:style>
  <w:style w:type="character" w:customStyle="1" w:styleId="WW8Num47z2">
    <w:name w:val="WW8Num47z2"/>
    <w:rPr>
      <w:rFonts w:ascii="Symbol" w:hAnsi="Symbol" w:cs="Symbol"/>
      <w:sz w:val="24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Calibri" w:eastAsia="Calibri" w:hAnsi="Calibri" w:cs="Calibri"/>
      <w:b w:val="0"/>
      <w:bCs w:val="0"/>
      <w:sz w:val="24"/>
    </w:rPr>
  </w:style>
  <w:style w:type="character" w:customStyle="1" w:styleId="WW8Num49z0">
    <w:name w:val="WW8Num49z0"/>
    <w:rPr>
      <w:rFonts w:ascii="Calibri" w:eastAsia="Calibri" w:hAnsi="Calibri" w:cs="Calibri"/>
      <w:sz w:val="24"/>
      <w:lang w:val="pl-PL"/>
    </w:rPr>
  </w:style>
  <w:style w:type="character" w:customStyle="1" w:styleId="WW8Num49z1">
    <w:name w:val="WW8Num49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49z2">
    <w:name w:val="WW8Num49z2"/>
    <w:rPr>
      <w:rFonts w:ascii="Symbol" w:hAnsi="Symbol" w:cs="Symbol"/>
      <w:sz w:val="24"/>
    </w:rPr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4">
    <w:name w:val="Domyślna czcionka akapitu4"/>
  </w:style>
  <w:style w:type="character" w:customStyle="1" w:styleId="WW8Num2z2">
    <w:name w:val="WW8Num2z2"/>
    <w:rPr>
      <w:rFonts w:ascii="Symbol" w:eastAsia="Symbol" w:hAnsi="Symbol" w:cs="Symbol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1z2">
    <w:name w:val="WW8Num21z2"/>
    <w:rPr>
      <w:rFonts w:hint="default"/>
      <w:b w:val="0"/>
      <w:i w:val="0"/>
    </w:rPr>
  </w:style>
  <w:style w:type="character" w:customStyle="1" w:styleId="WW8Num34z1">
    <w:name w:val="WW8Num34z1"/>
    <w:rPr>
      <w:rFonts w:hint="default"/>
      <w:szCs w:val="24"/>
    </w:rPr>
  </w:style>
  <w:style w:type="character" w:customStyle="1" w:styleId="WW8Num34z2">
    <w:name w:val="WW8Num34z2"/>
    <w:rPr>
      <w:rFonts w:ascii="Tahoma" w:hAnsi="Tahoma" w:cs="Times New Roman" w:hint="default"/>
      <w:sz w:val="18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7z1">
    <w:name w:val="WW8Num37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37z2">
    <w:name w:val="WW8Num37z2"/>
    <w:rPr>
      <w:rFonts w:ascii="Tahoma" w:hAnsi="Tahoma" w:cs="Times New Roman" w:hint="default"/>
      <w:sz w:val="18"/>
    </w:rPr>
  </w:style>
  <w:style w:type="character" w:customStyle="1" w:styleId="WW8Num38z1">
    <w:name w:val="WW8Num38z1"/>
  </w:style>
  <w:style w:type="character" w:customStyle="1" w:styleId="WW8Num38z2">
    <w:name w:val="WW8Num38z2"/>
    <w:rPr>
      <w:rFonts w:ascii="Symbol" w:eastAsia="Calibri" w:hAnsi="Symbol" w:cs="Symbol"/>
      <w:sz w:val="24"/>
    </w:rPr>
  </w:style>
  <w:style w:type="character" w:customStyle="1" w:styleId="WW8Num40z1">
    <w:name w:val="WW8Num40z1"/>
    <w:rPr>
      <w:rFonts w:hint="default"/>
      <w:sz w:val="24"/>
      <w:szCs w:val="24"/>
    </w:rPr>
  </w:style>
  <w:style w:type="character" w:customStyle="1" w:styleId="WW8Num40z2">
    <w:name w:val="WW8Num40z2"/>
    <w:rPr>
      <w:rFonts w:ascii="Symbol" w:hAnsi="Symbol" w:cs="Symbol"/>
      <w:sz w:val="24"/>
    </w:rPr>
  </w:style>
  <w:style w:type="character" w:customStyle="1" w:styleId="WW8Num41z1">
    <w:name w:val="WW8Num41z1"/>
    <w:rPr>
      <w:rFonts w:ascii="Calibri" w:eastAsia="Calibri" w:hAnsi="Calibri" w:cs="Calibri"/>
      <w:b w:val="0"/>
      <w:bCs w:val="0"/>
      <w:sz w:val="24"/>
    </w:rPr>
  </w:style>
  <w:style w:type="character" w:customStyle="1" w:styleId="WW8Num41z2">
    <w:name w:val="WW8Num41z2"/>
    <w:rPr>
      <w:rFonts w:ascii="Symbol" w:hAnsi="Symbol" w:cs="Symbol"/>
      <w:sz w:val="24"/>
    </w:rPr>
  </w:style>
  <w:style w:type="character" w:customStyle="1" w:styleId="WW8Num42z1">
    <w:name w:val="WW8Num42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42z2">
    <w:name w:val="WW8Num42z2"/>
    <w:rPr>
      <w:rFonts w:ascii="Symbol" w:hAnsi="Symbol" w:cs="Symbol"/>
      <w:sz w:val="24"/>
    </w:rPr>
  </w:style>
  <w:style w:type="character" w:customStyle="1" w:styleId="WW8Num46z2">
    <w:name w:val="WW8Num46z2"/>
    <w:rPr>
      <w:rFonts w:ascii="Symbol" w:hAnsi="Symbol" w:cs="Symbol"/>
      <w:sz w:val="24"/>
    </w:rPr>
  </w:style>
  <w:style w:type="character" w:customStyle="1" w:styleId="WW8Num50z0">
    <w:name w:val="WW8Num50z0"/>
    <w:rPr>
      <w:rFonts w:ascii="Tahoma" w:hAnsi="Tahoma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18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Pr>
      <w:rFonts w:cs="Times New Roman"/>
      <w:sz w:val="22"/>
      <w:szCs w:val="22"/>
    </w:rPr>
  </w:style>
  <w:style w:type="character" w:customStyle="1" w:styleId="WW8Num51z1">
    <w:name w:val="WW8Num51z1"/>
    <w:rPr>
      <w:rFonts w:ascii="Times New Roman" w:eastAsia="Times New Roman" w:hAnsi="Times New Roman" w:cs="Times New Roman"/>
      <w:color w:val="000000"/>
    </w:rPr>
  </w:style>
  <w:style w:type="character" w:customStyle="1" w:styleId="WW8Num52z0">
    <w:name w:val="WW8Num52z0"/>
    <w:rPr>
      <w:rFonts w:cs="Times New Roman"/>
      <w:b/>
      <w:sz w:val="22"/>
      <w:szCs w:val="22"/>
    </w:rPr>
  </w:style>
  <w:style w:type="character" w:customStyle="1" w:styleId="WW8Num52z1">
    <w:name w:val="WW8Num52z1"/>
    <w:rPr>
      <w:rFonts w:ascii="Times New Roman" w:eastAsia="Times New Roman" w:hAnsi="Times New Roman" w:cs="Times New Roman"/>
      <w:color w:val="000000"/>
    </w:rPr>
  </w:style>
  <w:style w:type="character" w:customStyle="1" w:styleId="WW8Num53z0">
    <w:name w:val="WW8Num53z0"/>
    <w:rPr>
      <w:rFonts w:cs="Times New Roman"/>
    </w:rPr>
  </w:style>
  <w:style w:type="character" w:customStyle="1" w:styleId="WW8Num54z0">
    <w:name w:val="WW8Num54z0"/>
    <w:rPr>
      <w:rFonts w:cs="Times New Roman"/>
    </w:rPr>
  </w:style>
  <w:style w:type="character" w:customStyle="1" w:styleId="WW8Num54z1">
    <w:name w:val="WW8Num54z1"/>
  </w:style>
  <w:style w:type="character" w:customStyle="1" w:styleId="WW8Num54z2">
    <w:name w:val="WW8Num54z2"/>
    <w:rPr>
      <w:rFonts w:ascii="Symbol" w:hAnsi="Symbol" w:cs="Symbol"/>
      <w:sz w:val="24"/>
    </w:rPr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hAnsi="Calibri" w:cs="Calibri"/>
      <w:b/>
      <w:bCs/>
      <w:sz w:val="22"/>
      <w:szCs w:val="22"/>
      <w:lang w:val="pl-PL"/>
    </w:rPr>
  </w:style>
  <w:style w:type="character" w:customStyle="1" w:styleId="WW8Num56z0">
    <w:name w:val="WW8Num56z0"/>
    <w:rPr>
      <w:rFonts w:cs="Times New Roman"/>
      <w:b/>
      <w:sz w:val="22"/>
      <w:szCs w:val="22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Times New Roman"/>
      <w:sz w:val="22"/>
      <w:szCs w:val="22"/>
    </w:rPr>
  </w:style>
  <w:style w:type="character" w:customStyle="1" w:styleId="WW8Num57z2">
    <w:name w:val="WW8Num57z2"/>
  </w:style>
  <w:style w:type="character" w:customStyle="1" w:styleId="WW8Num58z0">
    <w:name w:val="WW8Num58z0"/>
    <w:rPr>
      <w:rFonts w:ascii="Calibri" w:eastAsia="Calibri" w:hAnsi="Calibri" w:cs="Calibri"/>
      <w:b w:val="0"/>
      <w:bCs w:val="0"/>
      <w:color w:val="000000"/>
      <w:sz w:val="24"/>
      <w:szCs w:val="23"/>
    </w:rPr>
  </w:style>
  <w:style w:type="character" w:customStyle="1" w:styleId="WW8Num58z1">
    <w:name w:val="WW8Num58z1"/>
  </w:style>
  <w:style w:type="character" w:customStyle="1" w:styleId="WW8Num58z2">
    <w:name w:val="WW8Num58z2"/>
    <w:rPr>
      <w:rFonts w:ascii="Symbol" w:hAnsi="Symbol" w:cs="Symbol"/>
      <w:sz w:val="24"/>
    </w:rPr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Symbol" w:hAnsi="Symbol" w:cs="Symbol" w:hint="default"/>
      <w:color w:val="000000"/>
      <w:sz w:val="20"/>
      <w:szCs w:val="23"/>
    </w:rPr>
  </w:style>
  <w:style w:type="character" w:customStyle="1" w:styleId="WW8Num59z1">
    <w:name w:val="WW8Num59z1"/>
    <w:rPr>
      <w:rFonts w:cs="Times New Roman" w:hint="default"/>
    </w:rPr>
  </w:style>
  <w:style w:type="character" w:customStyle="1" w:styleId="WW8Num59z2">
    <w:name w:val="WW8Num59z2"/>
    <w:rPr>
      <w:rFonts w:ascii="Wingdings" w:hAnsi="Wingdings" w:cs="Wingdings" w:hint="default"/>
      <w:sz w:val="20"/>
    </w:rPr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2">
    <w:name w:val="WW8Num60z2"/>
    <w:rPr>
      <w:rFonts w:ascii="Symbol" w:hAnsi="Symbol" w:cs="Symbol"/>
      <w:sz w:val="24"/>
    </w:rPr>
  </w:style>
  <w:style w:type="character" w:customStyle="1" w:styleId="WW8Num61z0">
    <w:name w:val="WW8Num61z0"/>
    <w:rPr>
      <w:rFonts w:ascii="Arial" w:hAnsi="Arial" w:cs="Times New Roman"/>
      <w:sz w:val="22"/>
      <w:szCs w:val="22"/>
    </w:rPr>
  </w:style>
  <w:style w:type="character" w:customStyle="1" w:styleId="WW8Num61z1">
    <w:name w:val="WW8Num61z1"/>
    <w:rPr>
      <w:rFonts w:cs="Times New Roman" w:hint="default"/>
    </w:rPr>
  </w:style>
  <w:style w:type="character" w:customStyle="1" w:styleId="WW8Num62z0">
    <w:name w:val="WW8Num62z0"/>
    <w:rPr>
      <w:rFonts w:cs="Times New Roman" w:hint="default"/>
      <w:bCs/>
      <w:sz w:val="18"/>
      <w:szCs w:val="18"/>
      <w:lang w:val="pl-PL"/>
    </w:rPr>
  </w:style>
  <w:style w:type="character" w:customStyle="1" w:styleId="WW8Num62z1">
    <w:name w:val="WW8Num62z1"/>
    <w:rPr>
      <w:rFonts w:cs="Times New Roman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Arial" w:hAnsi="Arial" w:cs="Times New Roman" w:hint="default"/>
      <w:sz w:val="22"/>
      <w:szCs w:val="22"/>
    </w:rPr>
  </w:style>
  <w:style w:type="character" w:customStyle="1" w:styleId="WW8Num63z1">
    <w:name w:val="WW8Num63z1"/>
    <w:rPr>
      <w:rFonts w:cs="Times New Roman"/>
    </w:rPr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cs="Times New Roman" w:hint="default"/>
    </w:rPr>
  </w:style>
  <w:style w:type="character" w:customStyle="1" w:styleId="WW8Num64z1">
    <w:name w:val="WW8Num64z1"/>
    <w:rPr>
      <w:rFonts w:cs="Times New Roman"/>
    </w:rPr>
  </w:style>
  <w:style w:type="character" w:customStyle="1" w:styleId="WW8Num65z0">
    <w:name w:val="WW8Num65z0"/>
    <w:rPr>
      <w:rFonts w:cs="Times New Roman" w:hint="default"/>
    </w:rPr>
  </w:style>
  <w:style w:type="character" w:customStyle="1" w:styleId="WW8Num65z2">
    <w:name w:val="WW8Num65z2"/>
    <w:rPr>
      <w:rFonts w:ascii="Symbol" w:hAnsi="Symbol" w:cs="Symbol"/>
      <w:sz w:val="24"/>
    </w:rPr>
  </w:style>
  <w:style w:type="character" w:customStyle="1" w:styleId="WW8Num66z0">
    <w:name w:val="WW8Num66z0"/>
    <w:rPr>
      <w:rFonts w:ascii="Courier New" w:hAnsi="Courier New" w:cs="Courier New" w:hint="default"/>
    </w:rPr>
  </w:style>
  <w:style w:type="character" w:customStyle="1" w:styleId="WW8Num66z1">
    <w:name w:val="WW8Num66z1"/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6z3">
    <w:name w:val="WW8Num66z3"/>
    <w:rPr>
      <w:rFonts w:ascii="Symbol" w:hAnsi="Symbol" w:cs="Symbol" w:hint="default"/>
    </w:rPr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Symbol" w:hAnsi="Symbol" w:cs="Symbol" w:hint="default"/>
      <w:sz w:val="20"/>
    </w:rPr>
  </w:style>
  <w:style w:type="character" w:customStyle="1" w:styleId="WW8Num67z2">
    <w:name w:val="WW8Num67z2"/>
    <w:rPr>
      <w:rFonts w:ascii="Wingdings" w:hAnsi="Wingdings" w:cs="Wingdings" w:hint="default"/>
      <w:sz w:val="20"/>
    </w:rPr>
  </w:style>
  <w:style w:type="character" w:customStyle="1" w:styleId="WW8Num68z0">
    <w:name w:val="WW8Num68z0"/>
    <w:rPr>
      <w:rFonts w:cs="Times New Roman" w:hint="default"/>
      <w:b/>
      <w:color w:val="00B0F0"/>
      <w:sz w:val="22"/>
      <w:szCs w:val="22"/>
    </w:rPr>
  </w:style>
  <w:style w:type="character" w:customStyle="1" w:styleId="WW8Num68z1">
    <w:name w:val="WW8Num68z1"/>
    <w:rPr>
      <w:rFonts w:cs="Times New Roman"/>
    </w:rPr>
  </w:style>
  <w:style w:type="character" w:customStyle="1" w:styleId="WW8Num68z2">
    <w:name w:val="WW8Num68z2"/>
    <w:rPr>
      <w:rFonts w:ascii="Wingdings" w:hAnsi="Wingdings" w:cs="Wingdings" w:hint="default"/>
    </w:rPr>
  </w:style>
  <w:style w:type="character" w:customStyle="1" w:styleId="WW8Num68z3">
    <w:name w:val="WW8Num68z3"/>
    <w:rPr>
      <w:rFonts w:ascii="Symbol" w:hAnsi="Symbol" w:cs="Symbol" w:hint="default"/>
    </w:rPr>
  </w:style>
  <w:style w:type="character" w:customStyle="1" w:styleId="WW8Num69z0">
    <w:name w:val="WW8Num69z0"/>
    <w:rPr>
      <w:rFonts w:ascii="Courier New" w:hAnsi="Courier New" w:cs="Courier New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69z3">
    <w:name w:val="WW8Num69z3"/>
    <w:rPr>
      <w:rFonts w:ascii="Symbol" w:hAnsi="Symbol" w:cs="Symbol" w:hint="default"/>
    </w:rPr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cs="Times New Roman" w:hint="default"/>
    </w:rPr>
  </w:style>
  <w:style w:type="character" w:customStyle="1" w:styleId="WW8Num70z1">
    <w:name w:val="WW8Num70z1"/>
    <w:rPr>
      <w:rFonts w:cs="Times New Roman"/>
    </w:rPr>
  </w:style>
  <w:style w:type="character" w:customStyle="1" w:styleId="WW8Num70z2">
    <w:name w:val="WW8Num70z2"/>
    <w:rPr>
      <w:rFonts w:ascii="Symbol" w:hAnsi="Symbol" w:cs="Symbol"/>
      <w:sz w:val="24"/>
    </w:rPr>
  </w:style>
  <w:style w:type="character" w:customStyle="1" w:styleId="WW8Num71z0">
    <w:name w:val="WW8Num71z0"/>
    <w:rPr>
      <w:rFonts w:ascii="Arial" w:hAnsi="Arial" w:cs="Times New Roman" w:hint="default"/>
      <w:sz w:val="22"/>
      <w:szCs w:val="22"/>
    </w:rPr>
  </w:style>
  <w:style w:type="character" w:customStyle="1" w:styleId="WW8Num71z2">
    <w:name w:val="WW8Num71z2"/>
    <w:rPr>
      <w:rFonts w:cs="Times New Roman"/>
    </w:rPr>
  </w:style>
  <w:style w:type="character" w:customStyle="1" w:styleId="WW8Num72z0">
    <w:name w:val="WW8Num72z0"/>
    <w:rPr>
      <w:rFonts w:ascii="Symbol" w:hAnsi="Symbol" w:cs="Symbol" w:hint="default"/>
    </w:rPr>
  </w:style>
  <w:style w:type="character" w:customStyle="1" w:styleId="WW8Num72z1">
    <w:name w:val="WW8Num72z1"/>
    <w:rPr>
      <w:rFonts w:ascii="Courier New" w:hAnsi="Courier New" w:cs="Courier New" w:hint="default"/>
    </w:rPr>
  </w:style>
  <w:style w:type="character" w:customStyle="1" w:styleId="WW8Num72z2">
    <w:name w:val="WW8Num72z2"/>
    <w:rPr>
      <w:rFonts w:ascii="Wingdings" w:hAnsi="Wingdings" w:cs="Wingdings" w:hint="default"/>
    </w:rPr>
  </w:style>
  <w:style w:type="character" w:customStyle="1" w:styleId="WW8Num73z0">
    <w:name w:val="WW8Num73z0"/>
    <w:rPr>
      <w:rFonts w:cs="Times New Roman" w:hint="default"/>
      <w:color w:val="00B0F0"/>
      <w:sz w:val="22"/>
      <w:szCs w:val="22"/>
    </w:rPr>
  </w:style>
  <w:style w:type="character" w:customStyle="1" w:styleId="WW8Num73z1">
    <w:name w:val="WW8Num73z1"/>
    <w:rPr>
      <w:rFonts w:cs="Times New Roman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Arial" w:hAnsi="Arial" w:cs="Times New Roman" w:hint="default"/>
      <w:sz w:val="22"/>
      <w:szCs w:val="22"/>
      <w:lang w:val="pl-PL"/>
    </w:rPr>
  </w:style>
  <w:style w:type="character" w:customStyle="1" w:styleId="WW8Num74z1">
    <w:name w:val="WW8Num74z1"/>
    <w:rPr>
      <w:rFonts w:ascii="Arial" w:hAnsi="Arial" w:cs="Times New Roman"/>
      <w:lang w:val="pl-PL"/>
    </w:rPr>
  </w:style>
  <w:style w:type="character" w:customStyle="1" w:styleId="WW8Num75z0">
    <w:name w:val="WW8Num75z0"/>
    <w:rPr>
      <w:rFonts w:cs="Times New Roman" w:hint="default"/>
    </w:rPr>
  </w:style>
  <w:style w:type="character" w:customStyle="1" w:styleId="WW8Num75z2">
    <w:name w:val="WW8Num75z2"/>
    <w:rPr>
      <w:rFonts w:ascii="Symbol" w:hAnsi="Symbol" w:cs="Symbol"/>
      <w:sz w:val="24"/>
    </w:rPr>
  </w:style>
  <w:style w:type="character" w:customStyle="1" w:styleId="WW8Num76z0">
    <w:name w:val="WW8Num76z0"/>
    <w:rPr>
      <w:rFonts w:cs="Times New Roman" w:hint="default"/>
    </w:rPr>
  </w:style>
  <w:style w:type="character" w:customStyle="1" w:styleId="WW8Num76z2">
    <w:name w:val="WW8Num76z2"/>
    <w:rPr>
      <w:rFonts w:ascii="Symbol" w:hAnsi="Symbol" w:cs="Symbol"/>
      <w:sz w:val="24"/>
    </w:rPr>
  </w:style>
  <w:style w:type="character" w:customStyle="1" w:styleId="WW8Num77z0">
    <w:name w:val="WW8Num77z0"/>
    <w:rPr>
      <w:rFonts w:ascii="Arial" w:hAnsi="Arial" w:cs="Times New Roman"/>
      <w:sz w:val="22"/>
      <w:szCs w:val="22"/>
    </w:rPr>
  </w:style>
  <w:style w:type="character" w:customStyle="1" w:styleId="WW8Num77z1">
    <w:name w:val="WW8Num77z1"/>
    <w:rPr>
      <w:rFonts w:ascii="Arial" w:hAnsi="Arial" w:cs="Arial" w:hint="default"/>
      <w:sz w:val="22"/>
      <w:szCs w:val="22"/>
    </w:rPr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cs="Times New Roman" w:hint="default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eastAsia="Times New Roman" w:hAnsi="Times New Roman" w:cs="Times New Roman"/>
      <w:sz w:val="23"/>
      <w:szCs w:val="23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Times New Roman" w:hAnsi="Times New Roman" w:cs="Times New Roman" w:hint="default"/>
      <w:color w:val="auto"/>
    </w:rPr>
  </w:style>
  <w:style w:type="character" w:customStyle="1" w:styleId="WW8Num80z1">
    <w:name w:val="WW8Num80z1"/>
    <w:rPr>
      <w:rFonts w:ascii="Courier New" w:hAnsi="Courier New" w:cs="Courier New" w:hint="default"/>
    </w:rPr>
  </w:style>
  <w:style w:type="character" w:customStyle="1" w:styleId="WW8Num80z2">
    <w:name w:val="WW8Num80z2"/>
    <w:rPr>
      <w:rFonts w:ascii="Wingdings" w:hAnsi="Wingdings" w:cs="Wingdings" w:hint="default"/>
    </w:rPr>
  </w:style>
  <w:style w:type="character" w:customStyle="1" w:styleId="WW8Num80z3">
    <w:name w:val="WW8Num80z3"/>
    <w:rPr>
      <w:rFonts w:ascii="Symbol" w:hAnsi="Symbol" w:cs="Symbol" w:hint="default"/>
    </w:rPr>
  </w:style>
  <w:style w:type="character" w:customStyle="1" w:styleId="WW8Num81z0">
    <w:name w:val="WW8Num81z0"/>
    <w:rPr>
      <w:rFonts w:ascii="Arial" w:hAnsi="Arial" w:cs="Times New Roman"/>
      <w:sz w:val="22"/>
      <w:szCs w:val="22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ascii="Arial" w:hAnsi="Arial" w:cs="Arial"/>
      <w:sz w:val="22"/>
      <w:szCs w:val="22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Dotum" w:hint="default"/>
      <w:sz w:val="22"/>
      <w:szCs w:val="22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Calibri" w:eastAsia="Calibri" w:hAnsi="Calibri" w:cs="Calibri"/>
      <w:b w:val="0"/>
      <w:bCs w:val="0"/>
      <w:sz w:val="24"/>
    </w:rPr>
  </w:style>
  <w:style w:type="character" w:customStyle="1" w:styleId="WW8Num84z2">
    <w:name w:val="WW8Num84z2"/>
    <w:rPr>
      <w:rFonts w:ascii="Symbol" w:hAnsi="Symbol" w:cs="Symbol"/>
      <w:sz w:val="24"/>
    </w:rPr>
  </w:style>
  <w:style w:type="character" w:customStyle="1" w:styleId="WW8Num85z0">
    <w:name w:val="WW8Num85z0"/>
    <w:rPr>
      <w:rFonts w:hint="default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  <w:rPr>
      <w:rFonts w:ascii="Arial" w:eastAsia="Calibri" w:hAnsi="Arial" w:cs="Arial"/>
      <w:sz w:val="22"/>
      <w:szCs w:val="22"/>
      <w:lang w:val="x-none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Arial" w:hAnsi="Arial" w:cs="Arial"/>
      <w:sz w:val="22"/>
      <w:szCs w:val="22"/>
    </w:rPr>
  </w:style>
  <w:style w:type="character" w:customStyle="1" w:styleId="WW8Num87z1">
    <w:name w:val="WW8Num87z1"/>
    <w:rPr>
      <w:rFonts w:ascii="Arial" w:hAnsi="Arial" w:cs="Courier New" w:hint="default"/>
      <w:sz w:val="22"/>
      <w:szCs w:val="22"/>
    </w:rPr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cs="Times New Roman"/>
    </w:rPr>
  </w:style>
  <w:style w:type="character" w:customStyle="1" w:styleId="WW8Num88z1">
    <w:name w:val="WW8Num88z1"/>
    <w:rPr>
      <w:rFonts w:ascii="Arial" w:hAnsi="Arial" w:cs="Arial"/>
      <w:sz w:val="22"/>
      <w:szCs w:val="22"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89z1">
    <w:name w:val="WW8Num89z1"/>
  </w:style>
  <w:style w:type="character" w:customStyle="1" w:styleId="WW8Num89z2">
    <w:name w:val="WW8Num89z2"/>
    <w:rPr>
      <w:rFonts w:ascii="Arial" w:eastAsia="Calibri" w:hAnsi="Arial" w:cs="Arial"/>
      <w:sz w:val="22"/>
      <w:szCs w:val="22"/>
      <w:lang w:val="x-none"/>
    </w:rPr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Calibri" w:eastAsia="Calibri" w:hAnsi="Calibri" w:cs="Calibri"/>
      <w:b w:val="0"/>
      <w:bCs w:val="0"/>
      <w:sz w:val="24"/>
    </w:rPr>
  </w:style>
  <w:style w:type="character" w:customStyle="1" w:styleId="WW8Num90z1">
    <w:name w:val="WW8Num90z1"/>
    <w:rPr>
      <w:rFonts w:ascii="Times New Roman" w:eastAsia="Calibri" w:hAnsi="Times New Roman" w:cs="Times New Roman" w:hint="default"/>
      <w:b w:val="0"/>
      <w:bCs w:val="0"/>
      <w:sz w:val="24"/>
    </w:rPr>
  </w:style>
  <w:style w:type="character" w:customStyle="1" w:styleId="WW8Num90z2">
    <w:name w:val="WW8Num90z2"/>
    <w:rPr>
      <w:rFonts w:ascii="Symbol" w:hAnsi="Symbol" w:cs="Symbol"/>
      <w:sz w:val="24"/>
    </w:rPr>
  </w:style>
  <w:style w:type="character" w:customStyle="1" w:styleId="WW8Num91z0">
    <w:name w:val="WW8Num91z0"/>
    <w:rPr>
      <w:rFonts w:ascii="Calibri" w:eastAsia="Calibri" w:hAnsi="Calibri" w:cs="Calibri"/>
      <w:b w:val="0"/>
      <w:bCs w:val="0"/>
      <w:sz w:val="24"/>
    </w:rPr>
  </w:style>
  <w:style w:type="character" w:customStyle="1" w:styleId="WW8Num91z2">
    <w:name w:val="WW8Num91z2"/>
    <w:rPr>
      <w:rFonts w:ascii="Symbol" w:hAnsi="Symbol" w:cs="Symbol"/>
      <w:sz w:val="24"/>
    </w:rPr>
  </w:style>
  <w:style w:type="character" w:customStyle="1" w:styleId="WW8Num92z0">
    <w:name w:val="WW8Num92z0"/>
    <w:rPr>
      <w:rFonts w:ascii="Arial" w:hAnsi="Arial" w:cs="Dotum" w:hint="default"/>
      <w:sz w:val="22"/>
      <w:szCs w:val="22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Wingdings" w:hAnsi="Wingdings" w:cs="Wingdings" w:hint="default"/>
      <w:sz w:val="22"/>
      <w:szCs w:val="22"/>
    </w:rPr>
  </w:style>
  <w:style w:type="character" w:customStyle="1" w:styleId="WW8Num93z1">
    <w:name w:val="WW8Num93z1"/>
    <w:rPr>
      <w:rFonts w:ascii="Courier New" w:hAnsi="Courier New" w:cs="Courier New" w:hint="default"/>
    </w:rPr>
  </w:style>
  <w:style w:type="character" w:customStyle="1" w:styleId="WW8Num93z3">
    <w:name w:val="WW8Num93z3"/>
    <w:rPr>
      <w:rFonts w:ascii="Symbol" w:hAnsi="Symbol" w:cs="Symbol" w:hint="default"/>
    </w:rPr>
  </w:style>
  <w:style w:type="character" w:customStyle="1" w:styleId="WW8Num94z0">
    <w:name w:val="WW8Num94z0"/>
    <w:rPr>
      <w:rFonts w:ascii="Arial" w:eastAsia="Calibri" w:hAnsi="Arial" w:cs="Arial"/>
      <w:sz w:val="22"/>
      <w:szCs w:val="22"/>
      <w:lang w:val="x-none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ascii="Calibri" w:eastAsia="Calibri" w:hAnsi="Calibri" w:cs="Calibri"/>
      <w:b w:val="0"/>
      <w:bCs w:val="0"/>
      <w:spacing w:val="1"/>
      <w:sz w:val="24"/>
      <w:lang w:val="pl-PL"/>
    </w:rPr>
  </w:style>
  <w:style w:type="character" w:customStyle="1" w:styleId="WW8Num96z2">
    <w:name w:val="WW8Num96z2"/>
    <w:rPr>
      <w:rFonts w:ascii="Symbol" w:hAnsi="Symbol" w:cs="Symbol"/>
      <w:sz w:val="24"/>
    </w:rPr>
  </w:style>
  <w:style w:type="character" w:customStyle="1" w:styleId="WW8Num97z0">
    <w:name w:val="WW8Num97z0"/>
    <w:rPr>
      <w:rFonts w:hint="default"/>
      <w:iCs/>
      <w:sz w:val="23"/>
      <w:szCs w:val="23"/>
      <w:u w:val="none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Arial" w:hAnsi="Arial" w:cs="Arial" w:hint="default"/>
      <w:color w:val="000000"/>
      <w:sz w:val="22"/>
      <w:szCs w:val="22"/>
    </w:rPr>
  </w:style>
  <w:style w:type="character" w:customStyle="1" w:styleId="WW8Num98z1">
    <w:name w:val="WW8Num98z1"/>
    <w:rPr>
      <w:rFonts w:cs="Courier New" w:hint="default"/>
    </w:rPr>
  </w:style>
  <w:style w:type="character" w:customStyle="1" w:styleId="WW8Num99z0">
    <w:name w:val="WW8Num99z0"/>
    <w:rPr>
      <w:rFonts w:cs="Times New Roman" w:hint="default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Arial" w:hAnsi="Arial" w:cs="Arial"/>
      <w:bCs/>
      <w:sz w:val="22"/>
      <w:szCs w:val="22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ascii="Arial" w:hAnsi="Arial" w:cs="Arial" w:hint="default"/>
      <w:sz w:val="22"/>
      <w:szCs w:val="22"/>
    </w:rPr>
  </w:style>
  <w:style w:type="character" w:customStyle="1" w:styleId="WW8Num101z1">
    <w:name w:val="WW8Num101z1"/>
    <w:rPr>
      <w:rFonts w:cs="Courier New" w:hint="default"/>
    </w:rPr>
  </w:style>
  <w:style w:type="character" w:customStyle="1" w:styleId="WW8Num102z0">
    <w:name w:val="WW8Num102z0"/>
    <w:rPr>
      <w:rFonts w:ascii="Arial" w:hAnsi="Arial" w:cs="Arial"/>
      <w:b w:val="0"/>
      <w:color w:val="000000"/>
      <w:sz w:val="22"/>
      <w:szCs w:val="22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Arial" w:hAnsi="Arial" w:cs="Arial"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  <w:rPr>
      <w:rFonts w:ascii="Symbol" w:hAnsi="Symbol" w:cs="Symbol" w:hint="default"/>
    </w:rPr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hint="default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hint="default"/>
    </w:rPr>
  </w:style>
  <w:style w:type="character" w:customStyle="1" w:styleId="WW8Num106z1">
    <w:name w:val="WW8Num106z1"/>
    <w:rPr>
      <w:rFonts w:ascii="Courier New" w:hAnsi="Courier New" w:cs="Courier New" w:hint="default"/>
    </w:rPr>
  </w:style>
  <w:style w:type="character" w:customStyle="1" w:styleId="WW8Num106z2">
    <w:name w:val="WW8Num106z2"/>
    <w:rPr>
      <w:rFonts w:ascii="Wingdings" w:hAnsi="Wingdings" w:cs="Wingdings" w:hint="default"/>
    </w:rPr>
  </w:style>
  <w:style w:type="character" w:customStyle="1" w:styleId="WW8Num106z3">
    <w:name w:val="WW8Num106z3"/>
    <w:rPr>
      <w:rFonts w:ascii="Symbol" w:hAnsi="Symbol" w:cs="Symbol" w:hint="default"/>
    </w:rPr>
  </w:style>
  <w:style w:type="character" w:customStyle="1" w:styleId="WW8Num107z0">
    <w:name w:val="WW8Num107z0"/>
  </w:style>
  <w:style w:type="character" w:customStyle="1" w:styleId="WW8Num107z1">
    <w:name w:val="WW8Num107z1"/>
    <w:rPr>
      <w:rFonts w:ascii="Arial" w:hAnsi="Arial" w:cs="Dotum" w:hint="default"/>
      <w:color w:val="000000"/>
      <w:sz w:val="22"/>
      <w:szCs w:val="22"/>
    </w:rPr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hint="default"/>
      <w:b/>
      <w:sz w:val="24"/>
      <w:szCs w:val="24"/>
    </w:rPr>
  </w:style>
  <w:style w:type="character" w:customStyle="1" w:styleId="WW8Num109z0">
    <w:name w:val="WW8Num109z0"/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ascii="Times New Roman" w:eastAsia="Times New Roman" w:hAnsi="Times New Roman" w:cs="Times New Roman"/>
    </w:rPr>
  </w:style>
  <w:style w:type="character" w:customStyle="1" w:styleId="WW8Num110z1">
    <w:name w:val="WW8Num110z1"/>
    <w:rPr>
      <w:rFonts w:hint="default"/>
    </w:rPr>
  </w:style>
  <w:style w:type="character" w:customStyle="1" w:styleId="WW8Num111z0">
    <w:name w:val="WW8Num111z0"/>
    <w:rPr>
      <w:rFonts w:hint="default"/>
    </w:rPr>
  </w:style>
  <w:style w:type="character" w:customStyle="1" w:styleId="WW8Num112z0">
    <w:name w:val="WW8Num112z0"/>
    <w:rPr>
      <w:rFonts w:ascii="Arial" w:hAnsi="Arial" w:cs="Dotum" w:hint="default"/>
      <w:sz w:val="22"/>
      <w:szCs w:val="22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Symbol" w:hAnsi="Symbol" w:cs="Symbol" w:hint="default"/>
    </w:rPr>
  </w:style>
  <w:style w:type="character" w:customStyle="1" w:styleId="WW8Num113z1">
    <w:name w:val="WW8Num113z1"/>
    <w:rPr>
      <w:rFonts w:ascii="Courier New" w:hAnsi="Courier New" w:cs="Courier New" w:hint="default"/>
    </w:rPr>
  </w:style>
  <w:style w:type="character" w:customStyle="1" w:styleId="WW8Num113z2">
    <w:name w:val="WW8Num113z2"/>
    <w:rPr>
      <w:rFonts w:ascii="Wingdings" w:hAnsi="Wingdings" w:cs="Wingdings" w:hint="default"/>
    </w:rPr>
  </w:style>
  <w:style w:type="character" w:customStyle="1" w:styleId="WW8Num114z0">
    <w:name w:val="WW8Num114z0"/>
    <w:rPr>
      <w:rFonts w:ascii="Calibri" w:eastAsia="Calibri" w:hAnsi="Calibri" w:cs="Calibri"/>
      <w:b w:val="0"/>
      <w:bCs w:val="0"/>
      <w:sz w:val="24"/>
    </w:rPr>
  </w:style>
  <w:style w:type="character" w:customStyle="1" w:styleId="WW8Num114z2">
    <w:name w:val="WW8Num114z2"/>
    <w:rPr>
      <w:rFonts w:ascii="Symbol" w:hAnsi="Symbol" w:cs="Symbol"/>
      <w:sz w:val="24"/>
    </w:rPr>
  </w:style>
  <w:style w:type="character" w:customStyle="1" w:styleId="WW8NumSt13z0">
    <w:name w:val="WW8NumSt13z0"/>
    <w:rPr>
      <w:rFonts w:ascii="Symbol" w:hAnsi="Symbol" w:cs="Symbol" w:hint="default"/>
      <w:sz w:val="21"/>
      <w:szCs w:val="21"/>
    </w:rPr>
  </w:style>
  <w:style w:type="character" w:customStyle="1" w:styleId="Domylnaczcionkaakapitu3">
    <w:name w:val="Domyślna czcionka akapitu3"/>
  </w:style>
  <w:style w:type="character" w:customStyle="1" w:styleId="WW8Num26z1">
    <w:name w:val="WW8Num26z1"/>
    <w:rPr>
      <w:rFonts w:hint="default"/>
      <w:sz w:val="23"/>
      <w:szCs w:val="24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50z1">
    <w:name w:val="WW8Num50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0z2">
    <w:name w:val="WW8Num50z2"/>
    <w:rPr>
      <w:rFonts w:ascii="Tahoma" w:hAnsi="Tahoma" w:cs="Times New Roman" w:hint="default"/>
      <w:sz w:val="18"/>
    </w:rPr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3z1">
    <w:name w:val="WW8Num53z1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7z1">
    <w:name w:val="WW8Num57z1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60z1">
    <w:name w:val="WW8Num60z1"/>
    <w:rPr>
      <w:rFonts w:cs="Times New Roman"/>
    </w:rPr>
  </w:style>
  <w:style w:type="character" w:customStyle="1" w:styleId="WW8Num65z1">
    <w:name w:val="WW8Num65z1"/>
    <w:rPr>
      <w:rFonts w:cs="Times New Roman"/>
    </w:rPr>
  </w:style>
  <w:style w:type="character" w:customStyle="1" w:styleId="WW8Num67z1">
    <w:name w:val="WW8Num67z1"/>
    <w:rPr>
      <w:rFonts w:ascii="Courier New" w:hAnsi="Courier New" w:cs="Courier New" w:hint="default"/>
      <w:sz w:val="20"/>
    </w:rPr>
  </w:style>
  <w:style w:type="character" w:customStyle="1" w:styleId="WW8Num71z1">
    <w:name w:val="WW8Num71z1"/>
    <w:rPr>
      <w:rFonts w:cs="Times New Roman"/>
    </w:rPr>
  </w:style>
  <w:style w:type="character" w:customStyle="1" w:styleId="WW8Num75z1">
    <w:name w:val="WW8Num75z1"/>
    <w:rPr>
      <w:rFonts w:cs="Times New Roman"/>
    </w:rPr>
  </w:style>
  <w:style w:type="character" w:customStyle="1" w:styleId="WW8Num76z1">
    <w:name w:val="WW8Num76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14z1">
    <w:name w:val="WW8Num14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5z1">
    <w:name w:val="WW8Num25z1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25z2">
    <w:name w:val="WW8Num25z2"/>
    <w:rPr>
      <w:rFonts w:hint="default"/>
      <w:b w:val="0"/>
      <w:i w:val="0"/>
    </w:rPr>
  </w:style>
  <w:style w:type="character" w:customStyle="1" w:styleId="WW8Num30z1">
    <w:name w:val="WW8Num30z1"/>
    <w:rPr>
      <w:rFonts w:hint="default"/>
      <w:sz w:val="23"/>
      <w:szCs w:val="24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8z2">
    <w:name w:val="WW8Num48z2"/>
    <w:rPr>
      <w:rFonts w:ascii="Symbol" w:hAnsi="Symbol" w:cs="Symbol"/>
      <w:sz w:val="24"/>
    </w:rPr>
  </w:style>
  <w:style w:type="character" w:customStyle="1" w:styleId="WW8Num51z2">
    <w:name w:val="WW8Num51z2"/>
    <w:rPr>
      <w:rFonts w:ascii="Symbol" w:hAnsi="Symbol" w:cs="Symbol"/>
      <w:sz w:val="24"/>
    </w:rPr>
  </w:style>
  <w:style w:type="character" w:customStyle="1" w:styleId="WW8Num52z2">
    <w:name w:val="WW8Num52z2"/>
    <w:rPr>
      <w:rFonts w:ascii="Symbol" w:hAnsi="Symbol" w:cs="Symbol"/>
      <w:sz w:val="24"/>
    </w:rPr>
  </w:style>
  <w:style w:type="character" w:customStyle="1" w:styleId="WW8Num53z2">
    <w:name w:val="WW8Num53z2"/>
    <w:rPr>
      <w:rFonts w:ascii="Symbol" w:hAnsi="Symbol" w:cs="Symbol"/>
      <w:sz w:val="24"/>
    </w:rPr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9z2">
    <w:name w:val="WW8Num9z2"/>
    <w:rPr>
      <w:rFonts w:ascii="Symbol" w:hAnsi="Symbol" w:cs="Symbol"/>
    </w:rPr>
  </w:style>
  <w:style w:type="character" w:customStyle="1" w:styleId="WW8Num10z6">
    <w:name w:val="WW8Num10z6"/>
    <w:rPr>
      <w:rFonts w:cs="Times New Roman" w:hint="default"/>
      <w:b w:val="0"/>
    </w:rPr>
  </w:style>
  <w:style w:type="character" w:customStyle="1" w:styleId="WW8Num19z1">
    <w:name w:val="WW8Num19z1"/>
    <w:rPr>
      <w:rFonts w:ascii="Times New Roman" w:eastAsia="Times New Roman" w:hAnsi="Times New Roman" w:cs="Times New Roman"/>
      <w:color w:val="000000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6z1">
    <w:name w:val="WW8Num46z1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1">
    <w:name w:val="Znak Znak1"/>
    <w:rPr>
      <w:sz w:val="24"/>
      <w:lang w:val="pl-PL" w:eastAsia="ar-SA" w:bidi="ar-SA"/>
    </w:rPr>
  </w:style>
  <w:style w:type="character" w:customStyle="1" w:styleId="StylTekstpodstawowy2CzarnyZnak">
    <w:name w:val="Styl Tekst podstawowy 2 + Czarny Znak"/>
    <w:rPr>
      <w:rFonts w:cs="Times New Roman"/>
      <w:color w:val="000000"/>
      <w:sz w:val="24"/>
      <w:lang w:val="pl-PL" w:eastAsia="ar-SA" w:bidi="ar-SA"/>
    </w:rPr>
  </w:style>
  <w:style w:type="character" w:customStyle="1" w:styleId="ZnakZnak">
    <w:name w:val="Znak Znak"/>
    <w:rPr>
      <w:b/>
      <w:sz w:val="24"/>
      <w:lang w:val="pl-PL" w:eastAsia="ar-SA" w:bidi="ar-SA"/>
    </w:rPr>
  </w:style>
  <w:style w:type="character" w:customStyle="1" w:styleId="nr-koment">
    <w:name w:val="nr-koment"/>
    <w:rPr>
      <w:rFonts w:ascii="Charter ITC Pro" w:eastAsia="Charter ITC Pro" w:hAnsi="Charter ITC Pro" w:cs="Charter ITC Pro"/>
      <w:b/>
    </w:rPr>
  </w:style>
  <w:style w:type="character" w:customStyle="1" w:styleId="TekstdymkaZnak">
    <w:name w:val="Tekst dymka Znak"/>
    <w:rPr>
      <w:rFonts w:ascii="Tahoma" w:eastAsia="Tahoma" w:hAnsi="Tahoma" w:cs="Tahoma"/>
      <w:sz w:val="16"/>
      <w:lang w:val="pl-PL"/>
    </w:rPr>
  </w:style>
  <w:style w:type="character" w:customStyle="1" w:styleId="StopkaZnak">
    <w:name w:val="Stopka Znak"/>
    <w:rPr>
      <w:rFonts w:ascii="Calibri" w:eastAsia="Times New Roman" w:hAnsi="Calibri" w:cs="Calibri"/>
      <w:sz w:val="24"/>
      <w:lang w:val="pl-PL"/>
    </w:rPr>
  </w:style>
  <w:style w:type="character" w:customStyle="1" w:styleId="NagwekZnak">
    <w:name w:val="Nagłówek Znak"/>
    <w:rPr>
      <w:rFonts w:ascii="Calibri" w:eastAsia="Times New Roman" w:hAnsi="Calibri" w:cs="Calibri"/>
      <w:sz w:val="24"/>
      <w:lang w:val="pl-PL"/>
    </w:rPr>
  </w:style>
  <w:style w:type="character" w:customStyle="1" w:styleId="ZwykytekstZnak">
    <w:name w:val="Zwykły tekst Znak"/>
    <w:rPr>
      <w:rFonts w:ascii="Calibri" w:eastAsia="Times New Roman" w:hAnsi="Calibri" w:cs="Calibri"/>
      <w:sz w:val="21"/>
      <w:lang w:val="pl-PL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7z2">
    <w:name w:val="WW8Num7z2"/>
    <w:rPr>
      <w:rFonts w:ascii="Symbol" w:eastAsia="Symbol" w:hAnsi="Symbol" w:cs="Symbol"/>
    </w:rPr>
  </w:style>
  <w:style w:type="character" w:customStyle="1" w:styleId="WW8Num4z2">
    <w:name w:val="WW8Num4z2"/>
    <w:rPr>
      <w:rFonts w:ascii="Symbol" w:eastAsia="Symbol" w:hAnsi="Symbol" w:cs="Symbol"/>
    </w:rPr>
  </w:style>
  <w:style w:type="character" w:customStyle="1" w:styleId="WW8Num3z2">
    <w:name w:val="WW8Num3z2"/>
    <w:rPr>
      <w:rFonts w:ascii="Symbol" w:eastAsia="Symbol" w:hAnsi="Symbol" w:cs="Symbol"/>
    </w:rPr>
  </w:style>
  <w:style w:type="character" w:customStyle="1" w:styleId="ListLabel1">
    <w:name w:val="ListLabel 1"/>
    <w:rPr>
      <w:rFonts w:ascii="Calibri" w:eastAsia="Calibri" w:hAnsi="Calibri" w:cs="Calibri"/>
      <w:b w:val="0"/>
      <w:bCs w:val="0"/>
      <w:sz w:val="24"/>
    </w:rPr>
  </w:style>
  <w:style w:type="character" w:customStyle="1" w:styleId="ListLabel2">
    <w:name w:val="ListLabel 2"/>
    <w:rPr>
      <w:rFonts w:ascii="Calibri" w:eastAsia="Symbol" w:hAnsi="Calibri" w:cs="Calibri"/>
      <w:sz w:val="24"/>
    </w:rPr>
  </w:style>
  <w:style w:type="character" w:customStyle="1" w:styleId="Znakinumeracji">
    <w:name w:val="Znaki numeracji"/>
    <w:rPr>
      <w:rFonts w:ascii="Calibri" w:hAnsi="Calibri" w:cs="Calibri"/>
    </w:rPr>
  </w:style>
  <w:style w:type="character" w:customStyle="1" w:styleId="ZnakZnak5">
    <w:name w:val="Znak Znak5"/>
    <w:rPr>
      <w:sz w:val="24"/>
      <w:lang w:val="pl-PL" w:eastAsia="ar-SA" w:bidi="ar-SA"/>
    </w:rPr>
  </w:style>
  <w:style w:type="character" w:customStyle="1" w:styleId="ZnakZnak4">
    <w:name w:val="Znak Znak4"/>
    <w:rPr>
      <w:sz w:val="24"/>
      <w:lang w:val="pl-PL" w:eastAsia="ar-SA" w:bidi="ar-SA"/>
    </w:rPr>
  </w:style>
  <w:style w:type="character" w:customStyle="1" w:styleId="ZnakZnak2">
    <w:name w:val="Znak Znak2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ZnakZnak3">
    <w:name w:val="Znak Znak3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CytatintensywnyZnak">
    <w:name w:val="Cytat intensywny Znak"/>
    <w:rPr>
      <w:i/>
      <w:iCs/>
      <w:color w:val="5B9BD5"/>
      <w:sz w:val="24"/>
      <w:szCs w:val="24"/>
      <w:lang w:val="pl-PL" w:eastAsia="ar-SA" w:bidi="ar-SA"/>
    </w:rPr>
  </w:style>
  <w:style w:type="character" w:customStyle="1" w:styleId="TekstpodstawowyZnak">
    <w:name w:val="Tekst podstawowy Znak"/>
    <w:rPr>
      <w:sz w:val="24"/>
      <w:lang w:val="pl-PL" w:eastAsia="ar-SA" w:bidi="ar-SA"/>
    </w:rPr>
  </w:style>
  <w:style w:type="character" w:customStyle="1" w:styleId="Nagwek1Znak">
    <w:name w:val="Nagłówek 1 Znak"/>
    <w:rPr>
      <w:sz w:val="24"/>
      <w:lang w:val="pl-PL" w:eastAsia="ar-SA" w:bidi="ar-SA"/>
    </w:rPr>
  </w:style>
  <w:style w:type="character" w:customStyle="1" w:styleId="Nagwek2Znak">
    <w:name w:val="Nagłówek 2 Znak"/>
    <w:rPr>
      <w:b/>
      <w:sz w:val="24"/>
      <w:lang w:val="pl-PL" w:eastAsia="ar-SA" w:bidi="ar-SA"/>
    </w:rPr>
  </w:style>
  <w:style w:type="character" w:customStyle="1" w:styleId="TekstprzypisudolnegoZnak">
    <w:name w:val="Tekst przypisu dolnego Znak"/>
    <w:rPr>
      <w:lang w:val="pl-PL" w:eastAsia="ar-SA" w:bidi="ar-SA"/>
    </w:rPr>
  </w:style>
  <w:style w:type="character" w:customStyle="1" w:styleId="ZnakZnak11">
    <w:name w:val="Znak Znak11"/>
    <w:rPr>
      <w:sz w:val="24"/>
      <w:lang w:val="pl-PL" w:eastAsia="ar-SA" w:bidi="ar-SA"/>
    </w:rPr>
  </w:style>
  <w:style w:type="character" w:customStyle="1" w:styleId="ZnakZnak10">
    <w:name w:val="Znak Znak10"/>
    <w:rPr>
      <w:lang w:val="pl-PL" w:eastAsia="ar-SA" w:bidi="ar-SA"/>
    </w:rPr>
  </w:style>
  <w:style w:type="character" w:styleId="Numerstrony">
    <w:name w:val="page number"/>
    <w:basedOn w:val="Domylnaczcionkaakapitu3"/>
  </w:style>
  <w:style w:type="character" w:customStyle="1" w:styleId="BodyTextChar">
    <w:name w:val="Body Text Char"/>
    <w:rPr>
      <w:sz w:val="24"/>
      <w:lang w:val="pl-PL" w:eastAsia="ar-SA" w:bidi="ar-SA"/>
    </w:rPr>
  </w:style>
  <w:style w:type="character" w:customStyle="1" w:styleId="FootnoteTextChar">
    <w:name w:val="Footnote Text Char"/>
    <w:rPr>
      <w:lang w:val="pl-PL" w:eastAsia="ar-SA" w:bidi="ar-SA"/>
    </w:rPr>
  </w:style>
  <w:style w:type="character" w:customStyle="1" w:styleId="TekstpodstawowywcityZnak">
    <w:name w:val="Tekst podstawowy wcięty Znak"/>
    <w:rPr>
      <w:i/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36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23">
    <w:name w:val="Tekst podstawowy 2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360"/>
      <w:jc w:val="both"/>
    </w:pPr>
    <w:rPr>
      <w:i/>
      <w:sz w:val="24"/>
    </w:rPr>
  </w:style>
  <w:style w:type="paragraph" w:customStyle="1" w:styleId="Tekstpodstawowy31">
    <w:name w:val="Tekst podstawowy 31"/>
    <w:basedOn w:val="Normalny"/>
    <w:pPr>
      <w:jc w:val="both"/>
    </w:pPr>
    <w:rPr>
      <w:b/>
      <w:sz w:val="24"/>
    </w:rPr>
  </w:style>
  <w:style w:type="paragraph" w:customStyle="1" w:styleId="Tytu">
    <w:name w:val="Tytu?"/>
    <w:basedOn w:val="Normalny"/>
    <w:pPr>
      <w:jc w:val="center"/>
    </w:pPr>
    <w:rPr>
      <w:b/>
      <w:sz w:val="28"/>
    </w:rPr>
  </w:style>
  <w:style w:type="paragraph" w:styleId="Tekstprzypisudolnego">
    <w:name w:val="footnote text"/>
    <w:basedOn w:val="Normalny"/>
  </w:style>
  <w:style w:type="paragraph" w:customStyle="1" w:styleId="Tekstpodstawowywcity0">
    <w:name w:val="Tekst podstawowy wci?ty"/>
    <w:basedOn w:val="Normalny"/>
    <w:pPr>
      <w:widowControl w:val="0"/>
      <w:ind w:right="51"/>
      <w:jc w:val="both"/>
    </w:pPr>
    <w:rPr>
      <w:sz w:val="24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WW-Tekstpodstawowy2">
    <w:name w:val="WW-Tekst podstawowy 2"/>
    <w:basedOn w:val="Normalny"/>
    <w:pPr>
      <w:jc w:val="both"/>
    </w:pPr>
    <w:rPr>
      <w:szCs w:val="24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ylTekstpodstawowy2DolewejZlewej0cmWysunicie0">
    <w:name w:val="Styl Tekst podstawowy 2 + Do lewej Z lewej:  0 cm Wysunięcie:  0..."/>
    <w:basedOn w:val="Tekstpodstawowy"/>
    <w:next w:val="Tekstpodstawowy"/>
    <w:pPr>
      <w:ind w:left="360" w:hanging="360"/>
      <w:jc w:val="left"/>
    </w:pPr>
  </w:style>
  <w:style w:type="paragraph" w:customStyle="1" w:styleId="Tekstpodstawowy22">
    <w:name w:val="Tekst podstawowy 22"/>
    <w:basedOn w:val="Normalny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Nagwektabeli">
    <w:name w:val="Nag?ówek tabeli"/>
    <w:basedOn w:val="Normalny"/>
    <w:pPr>
      <w:suppressLineNumbers/>
      <w:overflowPunct w:val="0"/>
      <w:autoSpaceDE w:val="0"/>
      <w:jc w:val="center"/>
      <w:textAlignment w:val="baseline"/>
    </w:pPr>
    <w:rPr>
      <w:b/>
      <w:i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  <w:jc w:val="both"/>
    </w:pPr>
    <w:rPr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widowControl w:val="0"/>
      <w:ind w:left="720"/>
    </w:pPr>
    <w:rPr>
      <w:rFonts w:eastAsia="Andale Sans UI"/>
      <w:kern w:val="1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Calibri" w:eastAsia="Andale Sans UI" w:hAnsi="Calibri" w:cs="Tahoma"/>
      <w:kern w:val="1"/>
      <w:sz w:val="22"/>
      <w:szCs w:val="22"/>
      <w:lang w:val="en-US" w:eastAsia="en-US" w:bidi="en-US"/>
    </w:rPr>
  </w:style>
  <w:style w:type="paragraph" w:customStyle="1" w:styleId="Tekstpodstawowywcity2">
    <w:name w:val="Tekst podstawowy wci?ty 2"/>
    <w:basedOn w:val="Normalny"/>
    <w:pPr>
      <w:overflowPunct w:val="0"/>
      <w:autoSpaceDE w:val="0"/>
      <w:ind w:firstLine="426"/>
      <w:textAlignment w:val="baseline"/>
    </w:pPr>
    <w:rPr>
      <w:rFonts w:eastAsia="Calibri"/>
      <w:sz w:val="24"/>
    </w:rPr>
  </w:style>
  <w:style w:type="paragraph" w:customStyle="1" w:styleId="WW-Tekstpodstawowy3">
    <w:name w:val="WW-Tekst podstawowy 3"/>
    <w:basedOn w:val="Normalny"/>
    <w:pPr>
      <w:overflowPunct w:val="0"/>
      <w:autoSpaceDE w:val="0"/>
      <w:jc w:val="both"/>
      <w:textAlignment w:val="baseline"/>
    </w:pPr>
    <w:rPr>
      <w:rFonts w:eastAsia="Calibri"/>
      <w:sz w:val="24"/>
    </w:rPr>
  </w:style>
  <w:style w:type="paragraph" w:customStyle="1" w:styleId="Listanumerowana1">
    <w:name w:val="Lista numerowana1"/>
    <w:basedOn w:val="Normalny"/>
    <w:pPr>
      <w:numPr>
        <w:numId w:val="2"/>
      </w:numPr>
    </w:pPr>
    <w:rPr>
      <w:rFonts w:eastAsia="Calibri"/>
      <w:sz w:val="24"/>
      <w:szCs w:val="24"/>
    </w:rPr>
  </w:style>
  <w:style w:type="paragraph" w:customStyle="1" w:styleId="akapit-blok">
    <w:name w:val="akapit-blok"/>
    <w:basedOn w:val="Normalny"/>
    <w:pPr>
      <w:widowControl w:val="0"/>
      <w:autoSpaceDE w:val="0"/>
      <w:spacing w:before="128" w:line="258" w:lineRule="atLeast"/>
      <w:jc w:val="both"/>
      <w:textAlignment w:val="center"/>
    </w:pPr>
    <w:rPr>
      <w:rFonts w:ascii="Charter ITC Pro" w:hAnsi="Charter ITC Pro" w:cs="Charter ITC Pro"/>
      <w:color w:val="000000"/>
    </w:rPr>
  </w:style>
  <w:style w:type="paragraph" w:customStyle="1" w:styleId="tytuwzoru">
    <w:name w:val="tytu wzoru"/>
    <w:basedOn w:val="Normalny"/>
    <w:pPr>
      <w:widowControl w:val="0"/>
      <w:autoSpaceDE w:val="0"/>
      <w:spacing w:line="320" w:lineRule="atLeast"/>
      <w:textAlignment w:val="center"/>
    </w:pPr>
    <w:rPr>
      <w:rFonts w:ascii="Arial" w:hAnsi="Arial" w:cs="Arial"/>
      <w:caps/>
      <w:color w:val="000000"/>
      <w:sz w:val="22"/>
      <w:szCs w:val="22"/>
      <w:u w:val="single"/>
    </w:rPr>
  </w:style>
  <w:style w:type="paragraph" w:customStyle="1" w:styleId="Nagwektabeli0">
    <w:name w:val="Nagłówek tabeli"/>
    <w:basedOn w:val="Zawartotabeli"/>
    <w:pPr>
      <w:jc w:val="center"/>
    </w:pPr>
    <w:rPr>
      <w:b/>
      <w:bCs/>
    </w:rPr>
  </w:style>
  <w:style w:type="paragraph" w:customStyle="1" w:styleId="podwieszenie-11">
    <w:name w:val="podwieszenie-11"/>
    <w:basedOn w:val="Normalny"/>
    <w:pPr>
      <w:widowControl w:val="0"/>
      <w:spacing w:line="258" w:lineRule="atLeast"/>
      <w:ind w:left="384" w:hanging="384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zalaczniki-otrzymuja-tresc">
    <w:name w:val="zalaczniki-otrzymuja-tresc"/>
    <w:pPr>
      <w:widowControl w:val="0"/>
      <w:suppressAutoHyphens/>
      <w:spacing w:line="258" w:lineRule="atLeast"/>
      <w:ind w:left="256" w:hanging="256"/>
      <w:jc w:val="both"/>
      <w:textAlignment w:val="center"/>
    </w:pPr>
    <w:rPr>
      <w:rFonts w:ascii="Charter ITC Pro" w:eastAsia="Charter ITC Pro" w:hAnsi="Charter ITC Pro" w:cs="Mangal"/>
      <w:color w:val="000000"/>
      <w:szCs w:val="24"/>
      <w:lang w:eastAsia="hi-IN" w:bidi="hi-IN"/>
    </w:rPr>
  </w:style>
  <w:style w:type="paragraph" w:customStyle="1" w:styleId="Zalaczniki-Otrzymuja">
    <w:name w:val="Zalaczniki-Otrzymuja"/>
    <w:basedOn w:val="Normalny"/>
    <w:pPr>
      <w:widowControl w:val="0"/>
      <w:spacing w:before="256" w:line="258" w:lineRule="atLeast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podpis-nazwisko">
    <w:name w:val="podpis-nazwisko"/>
    <w:basedOn w:val="Normalny"/>
    <w:pPr>
      <w:widowControl w:val="0"/>
      <w:spacing w:before="128" w:line="258" w:lineRule="atLeast"/>
      <w:ind w:left="5115"/>
      <w:jc w:val="center"/>
      <w:textAlignment w:val="center"/>
    </w:pPr>
    <w:rPr>
      <w:rFonts w:ascii="Charter ITC Pro" w:eastAsia="Charter ITC Pro" w:hAnsi="Charter ITC Pro" w:cs="Charter ITC Pro"/>
      <w:i/>
      <w:color w:val="000000"/>
    </w:rPr>
  </w:style>
  <w:style w:type="paragraph" w:customStyle="1" w:styleId="podwieszenie-litera-2">
    <w:name w:val="podwieszenie-litera-2"/>
    <w:pPr>
      <w:widowControl w:val="0"/>
      <w:suppressAutoHyphens/>
      <w:spacing w:line="258" w:lineRule="atLeast"/>
      <w:ind w:left="512" w:hanging="256"/>
      <w:jc w:val="both"/>
      <w:textAlignment w:val="center"/>
    </w:pPr>
    <w:rPr>
      <w:rFonts w:ascii="Charter ITC Pro" w:eastAsia="Charter ITC Pro" w:hAnsi="Charter ITC Pro" w:cs="Mangal"/>
      <w:color w:val="000000"/>
      <w:szCs w:val="24"/>
      <w:lang w:eastAsia="hi-IN" w:bidi="hi-IN"/>
    </w:rPr>
  </w:style>
  <w:style w:type="paragraph" w:customStyle="1" w:styleId="podwieszenie-1">
    <w:name w:val="podwieszenie-1"/>
    <w:basedOn w:val="Normalny"/>
    <w:pPr>
      <w:widowControl w:val="0"/>
      <w:spacing w:line="258" w:lineRule="atLeast"/>
      <w:ind w:left="256" w:hanging="256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wzor-numer-z-plytka">
    <w:name w:val="wzor-numer-z-plytka"/>
    <w:basedOn w:val="Normalny"/>
    <w:pPr>
      <w:keepNext/>
      <w:widowControl w:val="0"/>
      <w:spacing w:line="251" w:lineRule="atLeast"/>
      <w:textAlignment w:val="center"/>
    </w:pPr>
    <w:rPr>
      <w:rFonts w:ascii="Arial" w:eastAsia="Arial" w:hAnsi="Arial" w:cs="Arial"/>
      <w:b/>
      <w:color w:val="FFFFFF"/>
      <w:sz w:val="18"/>
      <w:shd w:val="clear" w:color="auto" w:fill="000000"/>
    </w:rPr>
  </w:style>
  <w:style w:type="paragraph" w:customStyle="1" w:styleId="podwieszenie-polpauza">
    <w:name w:val="podwieszenie-polpauza"/>
    <w:basedOn w:val="Normalny"/>
    <w:pPr>
      <w:widowControl w:val="0"/>
      <w:spacing w:line="258" w:lineRule="atLeast"/>
      <w:ind w:left="171" w:hanging="171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chtitle">
    <w:name w:val="ch_title"/>
    <w:basedOn w:val="Normalny"/>
    <w:pPr>
      <w:suppressAutoHyphens w:val="0"/>
      <w:spacing w:before="280" w:after="280"/>
    </w:pPr>
    <w:rPr>
      <w:rFonts w:eastAsia="Calibri"/>
      <w:sz w:val="24"/>
      <w:szCs w:val="24"/>
    </w:rPr>
  </w:style>
  <w:style w:type="paragraph" w:customStyle="1" w:styleId="chspec">
    <w:name w:val="ch_spec"/>
    <w:basedOn w:val="Normalny"/>
    <w:pPr>
      <w:suppressAutoHyphens w:val="0"/>
      <w:spacing w:before="280" w:after="280"/>
    </w:pPr>
    <w:rPr>
      <w:rFonts w:eastAsia="Calibri"/>
      <w:sz w:val="24"/>
      <w:szCs w:val="24"/>
    </w:rPr>
  </w:style>
  <w:style w:type="paragraph" w:styleId="NormalnyWeb">
    <w:name w:val="Normal (Web)"/>
    <w:basedOn w:val="Normalny"/>
    <w:pPr>
      <w:suppressAutoHyphens w:val="0"/>
      <w:spacing w:before="280" w:after="280"/>
    </w:pPr>
    <w:rPr>
      <w:rFonts w:eastAsia="Calibri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</w:pPr>
    <w:rPr>
      <w:rFonts w:ascii="Calibri" w:hAnsi="Calibri" w:cs="Calibri"/>
      <w:sz w:val="22"/>
      <w:szCs w:val="2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0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Heading11">
    <w:name w:val="Heading 11"/>
    <w:basedOn w:val="Standard"/>
    <w:next w:val="Normalny"/>
    <w:pPr>
      <w:keepNext/>
      <w:widowControl/>
      <w:suppressAutoHyphens w:val="0"/>
      <w:jc w:val="both"/>
      <w:textAlignment w:val="auto"/>
    </w:pPr>
    <w:rPr>
      <w:sz w:val="20"/>
      <w:szCs w:val="20"/>
    </w:rPr>
  </w:style>
  <w:style w:type="paragraph" w:customStyle="1" w:styleId="Heading81">
    <w:name w:val="Heading 81"/>
    <w:basedOn w:val="Standard"/>
    <w:next w:val="Normalny"/>
    <w:pPr>
      <w:widowControl/>
      <w:suppressAutoHyphens w:val="0"/>
      <w:spacing w:before="240" w:after="60"/>
      <w:textAlignment w:val="auto"/>
    </w:pPr>
    <w:rPr>
      <w:i/>
      <w:iCs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pPr>
      <w:suppressAutoHyphens w:val="0"/>
      <w:spacing w:after="120"/>
      <w:ind w:left="283"/>
    </w:pPr>
    <w:rPr>
      <w:sz w:val="16"/>
      <w:szCs w:val="16"/>
    </w:rPr>
  </w:style>
  <w:style w:type="paragraph" w:styleId="Cytatintensywny">
    <w:name w:val="Intense Quote"/>
    <w:basedOn w:val="Normalny"/>
    <w:next w:val="Normalny"/>
    <w:qFormat/>
    <w:pPr>
      <w:pBdr>
        <w:top w:val="single" w:sz="4" w:space="10" w:color="00FFFF"/>
        <w:bottom w:val="single" w:sz="4" w:space="10" w:color="00FFFF"/>
      </w:pBdr>
      <w:suppressAutoHyphens w:val="0"/>
      <w:spacing w:before="360" w:after="360"/>
      <w:ind w:left="864" w:right="864"/>
      <w:jc w:val="center"/>
    </w:pPr>
    <w:rPr>
      <w:i/>
      <w:iCs/>
      <w:color w:val="5B9BD5"/>
      <w:sz w:val="24"/>
      <w:szCs w:val="24"/>
    </w:rPr>
  </w:style>
  <w:style w:type="paragraph" w:styleId="Bezodstpw">
    <w:name w:val="No Spacing"/>
    <w:qFormat/>
    <w:pPr>
      <w:suppressAutoHyphens/>
    </w:pPr>
    <w:rPr>
      <w:rFonts w:ascii="Verdana" w:hAnsi="Verdana" w:cs="Verdana"/>
      <w:szCs w:val="22"/>
      <w:lang w:val="en-US" w:eastAsia="en-US" w:bidi="en-US"/>
    </w:rPr>
  </w:style>
  <w:style w:type="paragraph" w:customStyle="1" w:styleId="western">
    <w:name w:val="western"/>
    <w:basedOn w:val="Normalny"/>
    <w:pPr>
      <w:suppressAutoHyphens w:val="0"/>
      <w:spacing w:before="280" w:after="280"/>
    </w:pPr>
    <w:rPr>
      <w:sz w:val="22"/>
      <w:szCs w:val="22"/>
    </w:rPr>
  </w:style>
  <w:style w:type="paragraph" w:customStyle="1" w:styleId="ww-tekstpodstawowywcity2">
    <w:name w:val="ww-tekstpodstawowywcity2"/>
    <w:basedOn w:val="Normalny"/>
    <w:pPr>
      <w:suppressAutoHyphens w:val="0"/>
      <w:ind w:left="360" w:firstLine="708"/>
    </w:pPr>
    <w:rPr>
      <w:sz w:val="24"/>
      <w:szCs w:val="24"/>
    </w:rPr>
  </w:style>
  <w:style w:type="paragraph" w:customStyle="1" w:styleId="akapitzlist10">
    <w:name w:val="akapitzlist1"/>
    <w:basedOn w:val="Normalny"/>
    <w:pPr>
      <w:suppressAutoHyphens w:val="0"/>
    </w:pPr>
    <w:rPr>
      <w:rFonts w:ascii="Calibri" w:hAnsi="Calibri" w:cs="Calibri"/>
      <w:sz w:val="22"/>
      <w:szCs w:val="22"/>
    </w:rPr>
  </w:style>
  <w:style w:type="paragraph" w:customStyle="1" w:styleId="Akapitzlist3">
    <w:name w:val="Akapit z listą3"/>
    <w:basedOn w:val="Normalny"/>
    <w:pPr>
      <w:widowControl w:val="0"/>
      <w:spacing w:after="200" w:line="276" w:lineRule="auto"/>
      <w:ind w:left="720"/>
    </w:pPr>
    <w:rPr>
      <w:rFonts w:ascii="Calibri" w:eastAsia="SimSun" w:hAnsi="Calibri" w:cs="font290"/>
      <w:kern w:val="1"/>
      <w:sz w:val="22"/>
      <w:szCs w:val="22"/>
    </w:rPr>
  </w:style>
  <w:style w:type="paragraph" w:customStyle="1" w:styleId="IS0">
    <w:name w:val="IS_0"/>
    <w:basedOn w:val="Normalny"/>
    <w:pPr>
      <w:spacing w:line="276" w:lineRule="auto"/>
      <w:ind w:firstLine="709"/>
      <w:jc w:val="both"/>
    </w:pPr>
    <w:rPr>
      <w:rFonts w:ascii="Arial" w:hAnsi="Arial" w:cs="Arial"/>
    </w:rPr>
  </w:style>
  <w:style w:type="paragraph" w:customStyle="1" w:styleId="Styl1">
    <w:name w:val="Styl1"/>
    <w:basedOn w:val="Normalny"/>
    <w:pPr>
      <w:widowControl w:val="0"/>
      <w:suppressAutoHyphens w:val="0"/>
      <w:autoSpaceDE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Bezodstpw10">
    <w:name w:val="Bez odstępów1"/>
    <w:pPr>
      <w:suppressAutoHyphens/>
    </w:pPr>
    <w:rPr>
      <w:rFonts w:ascii="Calibri" w:eastAsia="Andale Sans UI" w:hAnsi="Calibri" w:cs="Tahoma"/>
      <w:kern w:val="1"/>
      <w:sz w:val="22"/>
      <w:szCs w:val="22"/>
      <w:lang w:val="en-US" w:eastAsia="en-US" w:bidi="en-US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</w:style>
  <w:style w:type="paragraph" w:customStyle="1" w:styleId="Zawartoramki">
    <w:name w:val="Zawartość ramki"/>
    <w:basedOn w:val="Tekstpodstawowy"/>
  </w:style>
  <w:style w:type="paragraph" w:customStyle="1" w:styleId="Tekstkomentarza2">
    <w:name w:val="Tekst komentarza2"/>
    <w:basedOn w:val="Normalny"/>
  </w:style>
  <w:style w:type="paragraph" w:styleId="Poprawka">
    <w:name w:val="Revision"/>
    <w:hidden/>
    <w:uiPriority w:val="99"/>
    <w:semiHidden/>
    <w:rsid w:val="004049E4"/>
    <w:rPr>
      <w:lang w:eastAsia="ar-SA"/>
    </w:rPr>
  </w:style>
  <w:style w:type="character" w:styleId="Odwoaniedokomentarza">
    <w:name w:val="annotation reference"/>
    <w:uiPriority w:val="99"/>
    <w:semiHidden/>
    <w:unhideWhenUsed/>
    <w:rsid w:val="00802702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802702"/>
  </w:style>
  <w:style w:type="character" w:customStyle="1" w:styleId="TekstkomentarzaZnak2">
    <w:name w:val="Tekst komentarza Znak2"/>
    <w:link w:val="Tekstkomentarza"/>
    <w:uiPriority w:val="99"/>
    <w:semiHidden/>
    <w:rsid w:val="00802702"/>
    <w:rPr>
      <w:lang w:eastAsia="ar-SA"/>
    </w:rPr>
  </w:style>
  <w:style w:type="numbering" w:customStyle="1" w:styleId="WWNum49">
    <w:name w:val="WWNum49"/>
    <w:rsid w:val="006C44FF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1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946A8-1A3B-4D32-BB7F-621758A9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6715</Words>
  <Characters>40295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SOKOL</dc:creator>
  <cp:keywords/>
  <cp:lastModifiedBy>Marta Gredys</cp:lastModifiedBy>
  <cp:revision>2</cp:revision>
  <cp:lastPrinted>2022-01-04T06:26:00Z</cp:lastPrinted>
  <dcterms:created xsi:type="dcterms:W3CDTF">2025-12-29T09:48:00Z</dcterms:created>
  <dcterms:modified xsi:type="dcterms:W3CDTF">2025-12-29T09:48:00Z</dcterms:modified>
</cp:coreProperties>
</file>